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B18" w:rsidRDefault="00F62B18" w:rsidP="00F62B18">
      <w:pPr>
        <w:spacing w:after="0" w:line="240" w:lineRule="auto"/>
        <w:rPr>
          <w:rFonts w:ascii="Times New Roman" w:hAnsi="Times New Roman" w:cs="Times New Roman"/>
          <w:sz w:val="18"/>
          <w:szCs w:val="18"/>
        </w:rPr>
      </w:pPr>
      <w:r>
        <w:rPr>
          <w:noProof/>
        </w:rPr>
        <w:drawing>
          <wp:inline distT="0" distB="0" distL="0" distR="0">
            <wp:extent cx="276225" cy="247650"/>
            <wp:effectExtent l="0" t="0" r="9525" b="0"/>
            <wp:docPr id="1" name="Рисунок 1" descr="Макет_Банк-Нальчик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акет_Банк-Нальчик_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Pr>
          <w:rFonts w:ascii="Times New Roman" w:hAnsi="Times New Roman" w:cs="Times New Roman"/>
          <w:b/>
        </w:rPr>
        <w:t xml:space="preserve">Банк «Нальчик» ООО                            </w:t>
      </w:r>
      <w:r>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sz w:val="18"/>
          <w:szCs w:val="18"/>
        </w:rPr>
        <w:t>Общие условия договора потребительского</w:t>
      </w:r>
    </w:p>
    <w:p w:rsidR="00F62B18" w:rsidRDefault="00F62B18" w:rsidP="00F62B18">
      <w:pPr>
        <w:spacing w:after="0" w:line="240" w:lineRule="auto"/>
        <w:rPr>
          <w:rFonts w:ascii="Times New Roman" w:hAnsi="Times New Roman" w:cs="Times New Roman"/>
          <w:sz w:val="18"/>
          <w:szCs w:val="18"/>
        </w:rPr>
      </w:pPr>
      <w:r w:rsidRPr="00F62B18">
        <w:rPr>
          <w:rFonts w:ascii="Times New Roman" w:hAnsi="Times New Roman" w:cs="Times New Roman"/>
          <w:sz w:val="18"/>
          <w:szCs w:val="18"/>
        </w:rPr>
        <w:t xml:space="preserve">                                                                                                                               </w:t>
      </w:r>
      <w:r>
        <w:rPr>
          <w:rFonts w:ascii="Times New Roman" w:hAnsi="Times New Roman" w:cs="Times New Roman"/>
          <w:sz w:val="18"/>
          <w:szCs w:val="18"/>
        </w:rPr>
        <w:t>кредита применяются при заключении</w:t>
      </w:r>
    </w:p>
    <w:p w:rsidR="00F62B18" w:rsidRDefault="00F62B18" w:rsidP="00F62B18">
      <w:pPr>
        <w:spacing w:after="0" w:line="240" w:lineRule="auto"/>
        <w:rPr>
          <w:rFonts w:ascii="Times New Roman" w:hAnsi="Times New Roman" w:cs="Times New Roman"/>
          <w:sz w:val="18"/>
          <w:szCs w:val="18"/>
        </w:rPr>
      </w:pPr>
      <w:r w:rsidRPr="00F62B18">
        <w:rPr>
          <w:rFonts w:ascii="Times New Roman" w:hAnsi="Times New Roman" w:cs="Times New Roman"/>
          <w:sz w:val="18"/>
          <w:szCs w:val="18"/>
        </w:rPr>
        <w:t xml:space="preserve">                                                                                                                               </w:t>
      </w:r>
      <w:r>
        <w:rPr>
          <w:rFonts w:ascii="Times New Roman" w:hAnsi="Times New Roman" w:cs="Times New Roman"/>
          <w:sz w:val="18"/>
          <w:szCs w:val="18"/>
        </w:rPr>
        <w:t xml:space="preserve">договоров потребительского кредита </w:t>
      </w:r>
      <w:proofErr w:type="gramStart"/>
      <w:r>
        <w:rPr>
          <w:rFonts w:ascii="Times New Roman" w:hAnsi="Times New Roman" w:cs="Times New Roman"/>
          <w:sz w:val="18"/>
          <w:szCs w:val="18"/>
        </w:rPr>
        <w:t>с</w:t>
      </w:r>
      <w:proofErr w:type="gramEnd"/>
    </w:p>
    <w:p w:rsidR="00F62B18" w:rsidRDefault="00F62B18" w:rsidP="00F62B18">
      <w:pPr>
        <w:spacing w:after="0" w:line="240" w:lineRule="auto"/>
        <w:rPr>
          <w:rFonts w:ascii="Times New Roman" w:hAnsi="Times New Roman" w:cs="Times New Roman"/>
          <w:sz w:val="18"/>
          <w:szCs w:val="18"/>
        </w:rPr>
      </w:pPr>
      <w:r w:rsidRPr="00F62B18">
        <w:rPr>
          <w:rFonts w:ascii="Times New Roman" w:hAnsi="Times New Roman" w:cs="Times New Roman"/>
          <w:sz w:val="18"/>
          <w:szCs w:val="18"/>
        </w:rPr>
        <w:t xml:space="preserve">                                                                                                                               </w:t>
      </w:r>
      <w:r>
        <w:rPr>
          <w:rFonts w:ascii="Times New Roman" w:hAnsi="Times New Roman" w:cs="Times New Roman"/>
          <w:sz w:val="18"/>
          <w:szCs w:val="18"/>
        </w:rPr>
        <w:t xml:space="preserve">Заемщиком или </w:t>
      </w:r>
      <w:proofErr w:type="spellStart"/>
      <w:r>
        <w:rPr>
          <w:rFonts w:ascii="Times New Roman" w:hAnsi="Times New Roman" w:cs="Times New Roman"/>
          <w:sz w:val="18"/>
          <w:szCs w:val="18"/>
        </w:rPr>
        <w:t>Созаемщиками</w:t>
      </w:r>
      <w:proofErr w:type="spellEnd"/>
      <w:r>
        <w:rPr>
          <w:rFonts w:ascii="Times New Roman" w:hAnsi="Times New Roman" w:cs="Times New Roman"/>
          <w:sz w:val="18"/>
          <w:szCs w:val="18"/>
        </w:rPr>
        <w:t xml:space="preserve"> путем </w:t>
      </w:r>
    </w:p>
    <w:p w:rsidR="00F62B18" w:rsidRDefault="00F62B18" w:rsidP="00F62B18">
      <w:pPr>
        <w:spacing w:after="0" w:line="240" w:lineRule="auto"/>
        <w:rPr>
          <w:rFonts w:ascii="Times New Roman" w:hAnsi="Times New Roman" w:cs="Times New Roman"/>
          <w:sz w:val="18"/>
          <w:szCs w:val="18"/>
        </w:rPr>
      </w:pPr>
      <w:r w:rsidRPr="00F62B18">
        <w:rPr>
          <w:rFonts w:ascii="Times New Roman" w:hAnsi="Times New Roman" w:cs="Times New Roman"/>
          <w:sz w:val="18"/>
          <w:szCs w:val="18"/>
        </w:rPr>
        <w:t xml:space="preserve">                                                                                                                               </w:t>
      </w:r>
      <w:r>
        <w:rPr>
          <w:rFonts w:ascii="Times New Roman" w:hAnsi="Times New Roman" w:cs="Times New Roman"/>
          <w:sz w:val="18"/>
          <w:szCs w:val="18"/>
        </w:rPr>
        <w:t>акцепта Банком ИУ по продуктам:</w:t>
      </w:r>
    </w:p>
    <w:p w:rsidR="00F62B18" w:rsidRDefault="00F62B18" w:rsidP="00F62B18">
      <w:pPr>
        <w:spacing w:after="0" w:line="240" w:lineRule="auto"/>
        <w:rPr>
          <w:rFonts w:ascii="Times New Roman" w:hAnsi="Times New Roman" w:cs="Times New Roman"/>
          <w:sz w:val="18"/>
          <w:szCs w:val="18"/>
        </w:rPr>
      </w:pPr>
      <w:r>
        <w:rPr>
          <w:rFonts w:ascii="Times New Roman" w:hAnsi="Times New Roman" w:cs="Times New Roman"/>
          <w:sz w:val="18"/>
          <w:szCs w:val="18"/>
          <w:lang w:val="en-US"/>
        </w:rPr>
        <w:t xml:space="preserve">                                                                                                                                </w:t>
      </w:r>
      <w:r>
        <w:rPr>
          <w:rFonts w:ascii="Times New Roman" w:hAnsi="Times New Roman" w:cs="Times New Roman"/>
          <w:sz w:val="18"/>
          <w:szCs w:val="18"/>
        </w:rPr>
        <w:t>- «Потребительский»,</w:t>
      </w:r>
    </w:p>
    <w:p w:rsidR="00F62B18" w:rsidRPr="00F62B18" w:rsidRDefault="00F62B18" w:rsidP="00F62B18">
      <w:pPr>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 xml:space="preserve">                                                                                                                                </w:t>
      </w:r>
      <w:r>
        <w:rPr>
          <w:rFonts w:ascii="Times New Roman" w:hAnsi="Times New Roman" w:cs="Times New Roman"/>
          <w:sz w:val="18"/>
          <w:szCs w:val="18"/>
        </w:rPr>
        <w:t>- «Зарплатный»,</w:t>
      </w:r>
    </w:p>
    <w:p w:rsidR="00F62B18" w:rsidRDefault="00F62B18" w:rsidP="00F62B18">
      <w:pPr>
        <w:spacing w:after="0" w:line="240" w:lineRule="auto"/>
        <w:rPr>
          <w:rFonts w:ascii="Times New Roman" w:hAnsi="Times New Roman" w:cs="Times New Roman"/>
          <w:sz w:val="18"/>
          <w:szCs w:val="18"/>
        </w:rPr>
      </w:pPr>
      <w:r>
        <w:rPr>
          <w:rFonts w:ascii="Times New Roman" w:hAnsi="Times New Roman" w:cs="Times New Roman"/>
          <w:sz w:val="18"/>
          <w:szCs w:val="18"/>
          <w:lang w:val="en-US"/>
        </w:rPr>
        <w:t xml:space="preserve">                                                                                                                                </w:t>
      </w:r>
      <w:r>
        <w:rPr>
          <w:rFonts w:ascii="Times New Roman" w:hAnsi="Times New Roman" w:cs="Times New Roman"/>
          <w:sz w:val="18"/>
          <w:szCs w:val="18"/>
        </w:rPr>
        <w:t>- «Пенсионный»,</w:t>
      </w:r>
    </w:p>
    <w:p w:rsidR="00F62B18" w:rsidRDefault="00F62B18" w:rsidP="00F62B18">
      <w:pPr>
        <w:spacing w:after="0" w:line="240" w:lineRule="auto"/>
        <w:rPr>
          <w:rFonts w:ascii="Times New Roman" w:hAnsi="Times New Roman" w:cs="Times New Roman"/>
          <w:sz w:val="18"/>
          <w:szCs w:val="18"/>
        </w:rPr>
      </w:pPr>
      <w:r>
        <w:rPr>
          <w:rFonts w:ascii="Times New Roman" w:hAnsi="Times New Roman" w:cs="Times New Roman"/>
          <w:sz w:val="18"/>
          <w:szCs w:val="18"/>
          <w:lang w:val="en-US"/>
        </w:rPr>
        <w:t xml:space="preserve">                                                                                                                                </w:t>
      </w:r>
      <w:r>
        <w:rPr>
          <w:rFonts w:ascii="Times New Roman" w:hAnsi="Times New Roman" w:cs="Times New Roman"/>
          <w:sz w:val="18"/>
          <w:szCs w:val="18"/>
        </w:rPr>
        <w:t>- «Рефинансирование».</w:t>
      </w:r>
    </w:p>
    <w:p w:rsidR="00F62B18" w:rsidRDefault="00F62B18" w:rsidP="00F62B18">
      <w:pPr>
        <w:pStyle w:val="11"/>
        <w:ind w:left="0" w:firstLine="720"/>
        <w:jc w:val="both"/>
        <w:rPr>
          <w:sz w:val="22"/>
          <w:szCs w:val="22"/>
        </w:rPr>
      </w:pPr>
    </w:p>
    <w:p w:rsidR="00F62B18" w:rsidRDefault="00F62B18" w:rsidP="00F62B18">
      <w:pPr>
        <w:pStyle w:val="1"/>
        <w:jc w:val="center"/>
        <w:rPr>
          <w:b/>
          <w:sz w:val="20"/>
        </w:rPr>
      </w:pPr>
      <w:bookmarkStart w:id="0" w:name="_Общие_условия_договора"/>
      <w:bookmarkEnd w:id="0"/>
      <w:r>
        <w:rPr>
          <w:b/>
          <w:sz w:val="20"/>
        </w:rPr>
        <w:t>Общие условия договора потребительского кредита</w:t>
      </w:r>
    </w:p>
    <w:p w:rsidR="00F62B18" w:rsidRDefault="00F62B18" w:rsidP="00F62B18">
      <w:pPr>
        <w:pStyle w:val="Default"/>
        <w:jc w:val="center"/>
        <w:rPr>
          <w:b/>
          <w:sz w:val="20"/>
          <w:szCs w:val="20"/>
        </w:rPr>
      </w:pPr>
    </w:p>
    <w:p w:rsidR="00F62B18" w:rsidRDefault="00F62B18" w:rsidP="00F62B18">
      <w:pPr>
        <w:pStyle w:val="Default"/>
        <w:jc w:val="right"/>
        <w:rPr>
          <w:sz w:val="18"/>
          <w:szCs w:val="18"/>
        </w:rPr>
      </w:pPr>
      <w:r>
        <w:rPr>
          <w:sz w:val="18"/>
          <w:szCs w:val="18"/>
          <w:lang w:val="en-US"/>
        </w:rPr>
        <w:t>(</w:t>
      </w:r>
      <w:proofErr w:type="gramStart"/>
      <w:r>
        <w:rPr>
          <w:sz w:val="18"/>
          <w:szCs w:val="18"/>
        </w:rPr>
        <w:t>начало</w:t>
      </w:r>
      <w:proofErr w:type="gramEnd"/>
      <w:r>
        <w:rPr>
          <w:sz w:val="18"/>
          <w:szCs w:val="18"/>
        </w:rPr>
        <w:t xml:space="preserve"> действия: 30.03.2020)</w:t>
      </w:r>
    </w:p>
    <w:tbl>
      <w:tblPr>
        <w:tblStyle w:val="a5"/>
        <w:tblW w:w="10490" w:type="dxa"/>
        <w:tblInd w:w="-743" w:type="dxa"/>
        <w:tblLayout w:type="fixed"/>
        <w:tblLook w:val="04A0" w:firstRow="1" w:lastRow="0" w:firstColumn="1" w:lastColumn="0" w:noHBand="0" w:noVBand="1"/>
      </w:tblPr>
      <w:tblGrid>
        <w:gridCol w:w="1274"/>
        <w:gridCol w:w="1990"/>
        <w:gridCol w:w="7226"/>
      </w:tblGrid>
      <w:tr w:rsidR="00F62B18" w:rsidTr="00F62B18">
        <w:tc>
          <w:tcPr>
            <w:tcW w:w="104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jc w:val="center"/>
              <w:rPr>
                <w:b/>
                <w:sz w:val="18"/>
                <w:szCs w:val="18"/>
              </w:rPr>
            </w:pPr>
            <w:r>
              <w:rPr>
                <w:b/>
                <w:sz w:val="18"/>
                <w:szCs w:val="18"/>
              </w:rPr>
              <w:t>1. Основные положения</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color w:val="auto"/>
                <w:sz w:val="18"/>
                <w:szCs w:val="18"/>
              </w:rPr>
            </w:pPr>
            <w:r>
              <w:rPr>
                <w:bCs/>
                <w:iCs/>
                <w:color w:val="auto"/>
                <w:sz w:val="18"/>
                <w:szCs w:val="18"/>
              </w:rPr>
              <w:t>1.1</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Кредит </w:t>
            </w:r>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263"/>
              <w:jc w:val="both"/>
              <w:rPr>
                <w:sz w:val="18"/>
                <w:szCs w:val="18"/>
              </w:rPr>
            </w:pPr>
            <w:r>
              <w:rPr>
                <w:sz w:val="18"/>
                <w:szCs w:val="18"/>
              </w:rPr>
              <w:t xml:space="preserve">Денежные средства, предоставляемые Кредитором Заемщику или </w:t>
            </w:r>
            <w:proofErr w:type="spellStart"/>
            <w:r>
              <w:rPr>
                <w:sz w:val="18"/>
                <w:szCs w:val="18"/>
              </w:rPr>
              <w:t>Созаемщиам</w:t>
            </w:r>
            <w:proofErr w:type="spellEnd"/>
            <w:r>
              <w:rPr>
                <w:sz w:val="18"/>
                <w:szCs w:val="18"/>
              </w:rPr>
              <w:t xml:space="preserve"> на основании Договора потребительского кредита или Договора потребительского кредита с лимитом кредитования (далее по тексту – Договор), в размере и на условиях (в том числе, платности, срочности, возвратности), предусмотренных Договором в целях не, связанных с предпринимательской деятельностью (далее по тексту Договора - Кредит, Лимит кредитования). </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color w:val="auto"/>
                <w:sz w:val="18"/>
                <w:szCs w:val="18"/>
              </w:rPr>
            </w:pPr>
            <w:r>
              <w:rPr>
                <w:color w:val="auto"/>
                <w:sz w:val="18"/>
                <w:szCs w:val="18"/>
              </w:rPr>
              <w:t>1.2</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Договор, который заключают Заемщик или </w:t>
            </w:r>
            <w:proofErr w:type="spellStart"/>
            <w:r>
              <w:rPr>
                <w:bCs/>
                <w:iCs/>
                <w:sz w:val="18"/>
                <w:szCs w:val="18"/>
              </w:rPr>
              <w:t>Созаемщики</w:t>
            </w:r>
            <w:proofErr w:type="spellEnd"/>
            <w:r>
              <w:rPr>
                <w:bCs/>
                <w:iCs/>
                <w:sz w:val="18"/>
                <w:szCs w:val="18"/>
              </w:rPr>
              <w:t xml:space="preserve"> и Кредитор. Условия Договора </w:t>
            </w:r>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263"/>
              <w:jc w:val="both"/>
              <w:rPr>
                <w:sz w:val="18"/>
                <w:szCs w:val="18"/>
              </w:rPr>
            </w:pPr>
            <w:r>
              <w:rPr>
                <w:sz w:val="18"/>
                <w:szCs w:val="18"/>
              </w:rPr>
              <w:t xml:space="preserve">Договор потребительского кредита (при единовременной выдаче Кредита) или Договор потребительского кредита с лимитом кредитования (под лимит задолженности или под лимит выдачи), заключенный между Заемщиком или </w:t>
            </w:r>
            <w:proofErr w:type="spellStart"/>
            <w:r>
              <w:rPr>
                <w:sz w:val="18"/>
                <w:szCs w:val="18"/>
              </w:rPr>
              <w:t>Созаемщиками</w:t>
            </w:r>
            <w:proofErr w:type="spellEnd"/>
            <w:r>
              <w:rPr>
                <w:sz w:val="18"/>
                <w:szCs w:val="18"/>
              </w:rPr>
              <w:t xml:space="preserve"> и Кредитором, согласно которому Кредитор предоставляет денежные средства Заемщику или </w:t>
            </w:r>
            <w:proofErr w:type="spellStart"/>
            <w:r>
              <w:rPr>
                <w:sz w:val="18"/>
                <w:szCs w:val="18"/>
              </w:rPr>
              <w:t>Созаемщикам</w:t>
            </w:r>
            <w:proofErr w:type="spellEnd"/>
            <w:r>
              <w:rPr>
                <w:sz w:val="18"/>
                <w:szCs w:val="18"/>
              </w:rPr>
              <w:t xml:space="preserve"> в размере и на условиях, предусмотренных Договором. </w:t>
            </w:r>
          </w:p>
          <w:p w:rsidR="00F62B18" w:rsidRDefault="00F62B18">
            <w:pPr>
              <w:pStyle w:val="Default"/>
              <w:ind w:firstLine="263"/>
              <w:jc w:val="both"/>
              <w:rPr>
                <w:sz w:val="18"/>
                <w:szCs w:val="18"/>
              </w:rPr>
            </w:pPr>
            <w:r>
              <w:rPr>
                <w:sz w:val="18"/>
                <w:szCs w:val="18"/>
              </w:rPr>
              <w:t xml:space="preserve">Договор состоит из индивидуальных условий (далее по тексту Договора – Индивидуальные условия кредитования или </w:t>
            </w:r>
            <w:r w:rsidRPr="00F62B18">
              <w:rPr>
                <w:sz w:val="18"/>
                <w:szCs w:val="18"/>
              </w:rPr>
              <w:t>ИУ</w:t>
            </w:r>
            <w:r>
              <w:rPr>
                <w:sz w:val="18"/>
                <w:szCs w:val="18"/>
              </w:rPr>
              <w:t xml:space="preserve">) и общих условий (далее по тексту Договора – Общие условия кредитования или </w:t>
            </w:r>
            <w:r w:rsidRPr="00F62B18">
              <w:rPr>
                <w:sz w:val="18"/>
                <w:szCs w:val="18"/>
              </w:rPr>
              <w:t>ОУ</w:t>
            </w:r>
            <w:r>
              <w:rPr>
                <w:sz w:val="18"/>
                <w:szCs w:val="18"/>
              </w:rPr>
              <w:t xml:space="preserve">) и является договором потребительского кредита в соответствии с Федеральным законом от 21.12.2013г. №353-ФЗ «О потребительском кредите (займе)». </w:t>
            </w:r>
          </w:p>
          <w:p w:rsidR="00F62B18" w:rsidRDefault="00F62B18">
            <w:pPr>
              <w:pStyle w:val="Default"/>
              <w:ind w:firstLine="263"/>
              <w:jc w:val="both"/>
              <w:rPr>
                <w:sz w:val="18"/>
                <w:szCs w:val="18"/>
              </w:rPr>
            </w:pPr>
            <w:r>
              <w:rPr>
                <w:sz w:val="18"/>
                <w:szCs w:val="18"/>
              </w:rPr>
              <w:t xml:space="preserve">В </w:t>
            </w:r>
            <w:r w:rsidRPr="00F62B18">
              <w:rPr>
                <w:sz w:val="18"/>
                <w:szCs w:val="18"/>
              </w:rPr>
              <w:t xml:space="preserve">ОУ </w:t>
            </w:r>
            <w:r>
              <w:rPr>
                <w:sz w:val="18"/>
                <w:szCs w:val="18"/>
              </w:rPr>
              <w:t xml:space="preserve">изложены условия Договора, которые установлены Кредитором в одностороннем порядке в целях многократного применения. </w:t>
            </w:r>
            <w:r w:rsidRPr="00F62B18">
              <w:rPr>
                <w:sz w:val="18"/>
                <w:szCs w:val="18"/>
              </w:rPr>
              <w:t xml:space="preserve">ОУ </w:t>
            </w:r>
            <w:r>
              <w:rPr>
                <w:sz w:val="18"/>
                <w:szCs w:val="18"/>
              </w:rPr>
              <w:t xml:space="preserve">содержат термины, которые применяются в Договоре, в том числе в </w:t>
            </w:r>
            <w:r w:rsidRPr="00F62B18">
              <w:rPr>
                <w:sz w:val="18"/>
                <w:szCs w:val="18"/>
              </w:rPr>
              <w:t>ИУ</w:t>
            </w:r>
            <w:r>
              <w:rPr>
                <w:sz w:val="18"/>
                <w:szCs w:val="18"/>
              </w:rPr>
              <w:t xml:space="preserve">. В зависимости от контекста Договора термины и наименования, указанные по тексту Договора в единственном числе могут применяться и во множественном числе. </w:t>
            </w:r>
          </w:p>
          <w:p w:rsidR="00F62B18" w:rsidRDefault="00F62B18">
            <w:pPr>
              <w:pStyle w:val="Default"/>
              <w:ind w:firstLine="263"/>
              <w:jc w:val="both"/>
              <w:rPr>
                <w:sz w:val="18"/>
                <w:szCs w:val="18"/>
              </w:rPr>
            </w:pPr>
            <w:r w:rsidRPr="00F62B18">
              <w:rPr>
                <w:sz w:val="18"/>
                <w:szCs w:val="18"/>
              </w:rPr>
              <w:t xml:space="preserve">ИУ </w:t>
            </w:r>
            <w:r>
              <w:rPr>
                <w:sz w:val="18"/>
                <w:szCs w:val="18"/>
              </w:rPr>
              <w:t xml:space="preserve">содержат условия (параметры) Кредита, согласованные между Кредитором и Заемщиком или </w:t>
            </w:r>
            <w:proofErr w:type="spellStart"/>
            <w:r>
              <w:rPr>
                <w:sz w:val="18"/>
                <w:szCs w:val="18"/>
              </w:rPr>
              <w:t>Созаемщиками</w:t>
            </w:r>
            <w:proofErr w:type="spellEnd"/>
            <w:r>
              <w:rPr>
                <w:sz w:val="18"/>
                <w:szCs w:val="18"/>
              </w:rPr>
              <w:t xml:space="preserve">, в том числе, такие как цели кредита, сумма и срок кредита, процентная ставка, количество и размер платежей. </w:t>
            </w:r>
          </w:p>
          <w:p w:rsidR="00F62B18" w:rsidRDefault="00F62B18">
            <w:pPr>
              <w:pStyle w:val="Default"/>
              <w:ind w:firstLine="263"/>
              <w:jc w:val="both"/>
              <w:rPr>
                <w:sz w:val="18"/>
                <w:szCs w:val="18"/>
              </w:rPr>
            </w:pPr>
            <w:r>
              <w:rPr>
                <w:sz w:val="18"/>
                <w:szCs w:val="18"/>
              </w:rPr>
              <w:t xml:space="preserve">Заключая Договор Заемщик или </w:t>
            </w:r>
            <w:proofErr w:type="spellStart"/>
            <w:r>
              <w:rPr>
                <w:sz w:val="18"/>
                <w:szCs w:val="18"/>
              </w:rPr>
              <w:t>Созаемщики</w:t>
            </w:r>
            <w:proofErr w:type="spellEnd"/>
            <w:r>
              <w:rPr>
                <w:sz w:val="18"/>
                <w:szCs w:val="18"/>
              </w:rPr>
              <w:t xml:space="preserve"> обязуетс</w:t>
            </w:r>
            <w:proofErr w:type="gramStart"/>
            <w:r>
              <w:rPr>
                <w:sz w:val="18"/>
                <w:szCs w:val="18"/>
              </w:rPr>
              <w:t>я(</w:t>
            </w:r>
            <w:proofErr w:type="spellStart"/>
            <w:proofErr w:type="gramEnd"/>
            <w:r>
              <w:rPr>
                <w:sz w:val="18"/>
                <w:szCs w:val="18"/>
              </w:rPr>
              <w:t>ются</w:t>
            </w:r>
            <w:proofErr w:type="spellEnd"/>
            <w:r>
              <w:rPr>
                <w:sz w:val="18"/>
                <w:szCs w:val="18"/>
              </w:rPr>
              <w:t xml:space="preserve">): </w:t>
            </w:r>
          </w:p>
          <w:p w:rsidR="00F62B18" w:rsidRDefault="00F62B18" w:rsidP="00D1547A">
            <w:pPr>
              <w:pStyle w:val="Default"/>
              <w:numPr>
                <w:ilvl w:val="0"/>
                <w:numId w:val="1"/>
              </w:numPr>
              <w:ind w:left="465" w:hanging="202"/>
              <w:jc w:val="both"/>
              <w:rPr>
                <w:sz w:val="18"/>
                <w:szCs w:val="18"/>
              </w:rPr>
            </w:pPr>
            <w:r>
              <w:rPr>
                <w:sz w:val="18"/>
                <w:szCs w:val="18"/>
              </w:rPr>
              <w:t xml:space="preserve">возвратить Кредит в соответствии с условиями Договора; </w:t>
            </w:r>
          </w:p>
          <w:p w:rsidR="00F62B18" w:rsidRDefault="00F62B18" w:rsidP="00D1547A">
            <w:pPr>
              <w:pStyle w:val="Default"/>
              <w:numPr>
                <w:ilvl w:val="0"/>
                <w:numId w:val="1"/>
              </w:numPr>
              <w:ind w:left="465" w:hanging="202"/>
              <w:jc w:val="both"/>
              <w:rPr>
                <w:sz w:val="18"/>
                <w:szCs w:val="18"/>
              </w:rPr>
            </w:pPr>
            <w:r>
              <w:rPr>
                <w:sz w:val="18"/>
                <w:szCs w:val="18"/>
              </w:rPr>
              <w:t xml:space="preserve">отвечать по своим обязательствам перед Кредитором всем своим имуществом (за исключением имущества, на которое в соответствии с законом не может быть обращено взыскание) в пределах Задолженности по Кредиту, Процентам за пользование Кредитом, Неустойке и расходам, связанным с принудительным взысканием Задолженности по Договору, включая НДС. </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jc w:val="both"/>
              <w:rPr>
                <w:bCs/>
                <w:iCs/>
                <w:sz w:val="18"/>
                <w:szCs w:val="18"/>
              </w:rPr>
            </w:pPr>
            <w:r>
              <w:rPr>
                <w:bCs/>
                <w:iCs/>
                <w:sz w:val="18"/>
                <w:szCs w:val="18"/>
              </w:rPr>
              <w:t>1.3</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Стороны по Договору: Кредитор и Заемщик или </w:t>
            </w:r>
            <w:proofErr w:type="spellStart"/>
            <w:r>
              <w:rPr>
                <w:bCs/>
                <w:iCs/>
                <w:sz w:val="18"/>
                <w:szCs w:val="18"/>
              </w:rPr>
              <w:t>Созаемщики</w:t>
            </w:r>
            <w:proofErr w:type="spellEnd"/>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Pr="00F62B18" w:rsidRDefault="00F62B18">
            <w:pPr>
              <w:pStyle w:val="Default"/>
              <w:ind w:firstLine="263"/>
              <w:jc w:val="both"/>
              <w:rPr>
                <w:sz w:val="18"/>
                <w:szCs w:val="18"/>
              </w:rPr>
            </w:pPr>
            <w:proofErr w:type="gramStart"/>
            <w:r>
              <w:rPr>
                <w:sz w:val="18"/>
                <w:szCs w:val="18"/>
              </w:rPr>
              <w:t>Кредитор – БАНК «НАЛЬЧИК» (общество с ограниченной ответственностью) (сокращенное наименование:</w:t>
            </w:r>
            <w:proofErr w:type="gramEnd"/>
            <w:r>
              <w:rPr>
                <w:sz w:val="18"/>
                <w:szCs w:val="18"/>
              </w:rPr>
              <w:t xml:space="preserve"> </w:t>
            </w:r>
            <w:proofErr w:type="gramStart"/>
            <w:r>
              <w:rPr>
                <w:sz w:val="18"/>
                <w:szCs w:val="18"/>
              </w:rPr>
              <w:t xml:space="preserve">Банк «Нальчик» ООО), </w:t>
            </w:r>
            <w:r w:rsidRPr="00F62B18">
              <w:rPr>
                <w:sz w:val="18"/>
                <w:szCs w:val="18"/>
              </w:rPr>
              <w:t xml:space="preserve">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осуществление банковских операций с драгоценными металлами № 695 от 19.09.2018, </w:t>
            </w:r>
            <w:r>
              <w:rPr>
                <w:sz w:val="18"/>
                <w:szCs w:val="18"/>
              </w:rPr>
              <w:t>адрес:</w:t>
            </w:r>
            <w:r w:rsidRPr="00F62B18">
              <w:rPr>
                <w:sz w:val="18"/>
                <w:szCs w:val="18"/>
              </w:rPr>
              <w:t>360051, Кабардино-Балкарская республика, г. Нальчик, ул. Толстого, д. 77</w:t>
            </w:r>
            <w:r w:rsidRPr="00F62B18">
              <w:rPr>
                <w:sz w:val="18"/>
                <w:szCs w:val="18"/>
              </w:rPr>
              <w:t xml:space="preserve"> </w:t>
            </w:r>
            <w:r>
              <w:rPr>
                <w:sz w:val="18"/>
                <w:szCs w:val="18"/>
              </w:rPr>
              <w:t xml:space="preserve">(далее по тексту Договора – Кредитор). </w:t>
            </w:r>
            <w:proofErr w:type="gramEnd"/>
          </w:p>
          <w:p w:rsidR="00F62B18" w:rsidRDefault="00F62B18">
            <w:pPr>
              <w:pStyle w:val="Default"/>
              <w:ind w:firstLine="263"/>
              <w:jc w:val="both"/>
              <w:rPr>
                <w:sz w:val="18"/>
                <w:szCs w:val="18"/>
              </w:rPr>
            </w:pPr>
            <w:r>
              <w:rPr>
                <w:sz w:val="18"/>
                <w:szCs w:val="18"/>
              </w:rPr>
              <w:t>Заемщик – в зависимости от контекста Общих условий кредитования (</w:t>
            </w:r>
            <w:r w:rsidRPr="00F62B18">
              <w:rPr>
                <w:sz w:val="18"/>
                <w:szCs w:val="18"/>
              </w:rPr>
              <w:t>ОУ</w:t>
            </w:r>
            <w:r>
              <w:rPr>
                <w:sz w:val="18"/>
                <w:szCs w:val="18"/>
              </w:rPr>
              <w:t xml:space="preserve">) – физическое лицо, обратившееся к Кредитору с намерением получить Кредит или получившее Кредит (далее по тексту Договора – Заемщик). Далее по тексту Договора под Заемщиком понимается также </w:t>
            </w:r>
            <w:proofErr w:type="spellStart"/>
            <w:r>
              <w:rPr>
                <w:sz w:val="18"/>
                <w:szCs w:val="18"/>
              </w:rPr>
              <w:t>Созаемщик</w:t>
            </w:r>
            <w:proofErr w:type="spellEnd"/>
            <w:r>
              <w:rPr>
                <w:sz w:val="18"/>
                <w:szCs w:val="18"/>
              </w:rPr>
              <w:t xml:space="preserve"> или </w:t>
            </w:r>
            <w:proofErr w:type="spellStart"/>
            <w:r>
              <w:rPr>
                <w:sz w:val="18"/>
                <w:szCs w:val="18"/>
              </w:rPr>
              <w:t>Созаемщики</w:t>
            </w:r>
            <w:proofErr w:type="spellEnd"/>
            <w:r>
              <w:rPr>
                <w:sz w:val="18"/>
                <w:szCs w:val="18"/>
              </w:rPr>
              <w:t xml:space="preserve"> (в зависимости от контекста Договора). </w:t>
            </w:r>
          </w:p>
          <w:p w:rsidR="00F62B18" w:rsidRDefault="00F62B18">
            <w:pPr>
              <w:pStyle w:val="Default"/>
              <w:ind w:firstLine="263"/>
              <w:jc w:val="both"/>
              <w:rPr>
                <w:sz w:val="18"/>
                <w:szCs w:val="18"/>
              </w:rPr>
            </w:pPr>
            <w:proofErr w:type="spellStart"/>
            <w:r>
              <w:rPr>
                <w:sz w:val="18"/>
                <w:szCs w:val="18"/>
              </w:rPr>
              <w:t>Созаемщики</w:t>
            </w:r>
            <w:proofErr w:type="spellEnd"/>
            <w:r>
              <w:rPr>
                <w:sz w:val="18"/>
                <w:szCs w:val="18"/>
              </w:rPr>
              <w:t xml:space="preserve"> – в зависимости от контекста Общих условий кредитования (</w:t>
            </w:r>
            <w:r w:rsidRPr="00F62B18">
              <w:rPr>
                <w:sz w:val="18"/>
                <w:szCs w:val="18"/>
              </w:rPr>
              <w:t>ОУ</w:t>
            </w:r>
            <w:r>
              <w:rPr>
                <w:sz w:val="18"/>
                <w:szCs w:val="18"/>
              </w:rPr>
              <w:t xml:space="preserve">) – физические лица, обратившиеся к Кредитору с намерением получить Кредит или получившие Кредит. </w:t>
            </w:r>
            <w:proofErr w:type="spellStart"/>
            <w:r>
              <w:rPr>
                <w:sz w:val="18"/>
                <w:szCs w:val="18"/>
              </w:rPr>
              <w:t>Созаемщики</w:t>
            </w:r>
            <w:proofErr w:type="spellEnd"/>
            <w:r>
              <w:rPr>
                <w:sz w:val="18"/>
                <w:szCs w:val="18"/>
              </w:rPr>
              <w:t xml:space="preserve"> несут по Договору солидарную ответственность. </w:t>
            </w:r>
          </w:p>
        </w:tc>
        <w:bookmarkStart w:id="1" w:name="_GoBack"/>
        <w:bookmarkEnd w:id="1"/>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1.4</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Обеспечение по Кредиту </w:t>
            </w:r>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209"/>
              <w:jc w:val="both"/>
              <w:rPr>
                <w:sz w:val="18"/>
                <w:szCs w:val="18"/>
              </w:rPr>
            </w:pPr>
            <w:r>
              <w:rPr>
                <w:sz w:val="18"/>
                <w:szCs w:val="18"/>
              </w:rPr>
              <w:t xml:space="preserve">Исполнение обязательств Заемщика по Договору может обеспечиваться поручительством физических лиц и/или юридических лиц, и/или залогом ликвидного имущества. В этом случае Заемщик обязан: </w:t>
            </w:r>
          </w:p>
          <w:p w:rsidR="00F62B18" w:rsidRDefault="00F62B18" w:rsidP="00D1547A">
            <w:pPr>
              <w:pStyle w:val="Default"/>
              <w:numPr>
                <w:ilvl w:val="0"/>
                <w:numId w:val="2"/>
              </w:numPr>
              <w:ind w:left="493" w:hanging="284"/>
              <w:jc w:val="both"/>
              <w:rPr>
                <w:sz w:val="18"/>
                <w:szCs w:val="18"/>
              </w:rPr>
            </w:pPr>
            <w:r>
              <w:rPr>
                <w:sz w:val="18"/>
                <w:szCs w:val="18"/>
              </w:rPr>
              <w:t xml:space="preserve">обеспечить одновременно с подписанием </w:t>
            </w:r>
            <w:r>
              <w:rPr>
                <w:bCs/>
                <w:sz w:val="18"/>
                <w:szCs w:val="18"/>
              </w:rPr>
              <w:t xml:space="preserve">ИУ </w:t>
            </w:r>
            <w:r>
              <w:rPr>
                <w:sz w:val="18"/>
                <w:szCs w:val="18"/>
              </w:rPr>
              <w:t xml:space="preserve">оформление договора поручительства и/или договора залога, указанного в </w:t>
            </w:r>
            <w:r>
              <w:rPr>
                <w:bCs/>
                <w:sz w:val="18"/>
                <w:szCs w:val="18"/>
              </w:rPr>
              <w:t>ИУ</w:t>
            </w:r>
            <w:r>
              <w:rPr>
                <w:sz w:val="18"/>
                <w:szCs w:val="18"/>
              </w:rPr>
              <w:t xml:space="preserve">; </w:t>
            </w:r>
          </w:p>
          <w:p w:rsidR="00F62B18" w:rsidRDefault="00F62B18" w:rsidP="00D1547A">
            <w:pPr>
              <w:pStyle w:val="Default"/>
              <w:numPr>
                <w:ilvl w:val="0"/>
                <w:numId w:val="2"/>
              </w:numPr>
              <w:ind w:left="493" w:hanging="284"/>
              <w:jc w:val="both"/>
              <w:rPr>
                <w:sz w:val="18"/>
                <w:szCs w:val="18"/>
              </w:rPr>
            </w:pPr>
            <w:r>
              <w:rPr>
                <w:sz w:val="18"/>
                <w:szCs w:val="18"/>
              </w:rPr>
              <w:t xml:space="preserve">предоставить Кредитору равноценное обеспечение исполнения обязательств по Договору в случае утраты обеспечения. </w:t>
            </w:r>
          </w:p>
        </w:tc>
      </w:tr>
      <w:tr w:rsidR="00F62B18" w:rsidTr="00F62B18">
        <w:trPr>
          <w:trHeight w:val="266"/>
        </w:trPr>
        <w:tc>
          <w:tcPr>
            <w:tcW w:w="104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jc w:val="center"/>
              <w:rPr>
                <w:b/>
                <w:sz w:val="18"/>
                <w:szCs w:val="18"/>
              </w:rPr>
            </w:pPr>
            <w:r>
              <w:rPr>
                <w:b/>
                <w:bCs/>
                <w:sz w:val="18"/>
                <w:szCs w:val="18"/>
              </w:rPr>
              <w:lastRenderedPageBreak/>
              <w:t>2. Порядок заключения Договора и предоставления Кредита</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2.2</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Порядок заключения Договора </w:t>
            </w:r>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263"/>
              <w:jc w:val="both"/>
              <w:rPr>
                <w:sz w:val="18"/>
                <w:szCs w:val="18"/>
              </w:rPr>
            </w:pPr>
            <w:r>
              <w:rPr>
                <w:sz w:val="18"/>
                <w:szCs w:val="18"/>
              </w:rPr>
              <w:t>Заемщик может оформить Кредит в подразделении Кредитора по адресу, указанному в п. 1.3 настоящего Договора.</w:t>
            </w:r>
          </w:p>
          <w:p w:rsidR="00F62B18" w:rsidRDefault="00F62B18">
            <w:pPr>
              <w:pStyle w:val="Default"/>
              <w:ind w:firstLine="263"/>
              <w:jc w:val="both"/>
              <w:rPr>
                <w:sz w:val="18"/>
                <w:szCs w:val="18"/>
              </w:rPr>
            </w:pPr>
            <w:r>
              <w:rPr>
                <w:sz w:val="18"/>
                <w:szCs w:val="18"/>
              </w:rPr>
              <w:t xml:space="preserve">При оформлении Кредита Заемщик подписывает ИУ собственноручной подписью в присутствии работника Кредитора. </w:t>
            </w:r>
          </w:p>
          <w:p w:rsidR="00F62B18" w:rsidRDefault="00F62B18">
            <w:pPr>
              <w:pStyle w:val="Default"/>
              <w:ind w:firstLine="263"/>
              <w:jc w:val="both"/>
              <w:rPr>
                <w:sz w:val="18"/>
                <w:szCs w:val="18"/>
              </w:rPr>
            </w:pPr>
            <w:r>
              <w:rPr>
                <w:bCs/>
                <w:sz w:val="18"/>
                <w:szCs w:val="18"/>
              </w:rPr>
              <w:t xml:space="preserve">Условия предоставления, использования и возврата потребительского кредита, а также ОУ </w:t>
            </w:r>
            <w:r>
              <w:rPr>
                <w:sz w:val="18"/>
                <w:szCs w:val="18"/>
              </w:rPr>
              <w:t>размещены в свободном доступе на сайте Кредитора.</w:t>
            </w:r>
          </w:p>
          <w:p w:rsidR="00F62B18" w:rsidRDefault="00F62B18">
            <w:pPr>
              <w:pStyle w:val="Default"/>
              <w:ind w:firstLine="263"/>
              <w:jc w:val="both"/>
              <w:rPr>
                <w:sz w:val="18"/>
                <w:szCs w:val="18"/>
              </w:rPr>
            </w:pPr>
            <w:r>
              <w:rPr>
                <w:sz w:val="18"/>
                <w:szCs w:val="18"/>
              </w:rPr>
              <w:t xml:space="preserve">Перед заключением Договора (подписанием </w:t>
            </w:r>
            <w:r>
              <w:rPr>
                <w:bCs/>
                <w:sz w:val="18"/>
                <w:szCs w:val="18"/>
              </w:rPr>
              <w:t>ИУ</w:t>
            </w:r>
            <w:r>
              <w:rPr>
                <w:sz w:val="18"/>
                <w:szCs w:val="18"/>
              </w:rPr>
              <w:t xml:space="preserve">) Заемщик в обязательном порядке должен ознакомиться с </w:t>
            </w:r>
            <w:r>
              <w:rPr>
                <w:bCs/>
                <w:sz w:val="18"/>
                <w:szCs w:val="18"/>
              </w:rPr>
              <w:t xml:space="preserve">ОУ </w:t>
            </w:r>
            <w:r>
              <w:rPr>
                <w:sz w:val="18"/>
                <w:szCs w:val="18"/>
              </w:rPr>
              <w:t xml:space="preserve">в полном объеме. Подписывая </w:t>
            </w:r>
            <w:r>
              <w:rPr>
                <w:bCs/>
                <w:sz w:val="18"/>
                <w:szCs w:val="18"/>
              </w:rPr>
              <w:t xml:space="preserve">ИУ </w:t>
            </w:r>
            <w:r>
              <w:rPr>
                <w:sz w:val="18"/>
                <w:szCs w:val="18"/>
              </w:rPr>
              <w:t xml:space="preserve">Заемщик, в том числе, выражает безусловное согласие с </w:t>
            </w:r>
            <w:r>
              <w:rPr>
                <w:bCs/>
                <w:sz w:val="18"/>
                <w:szCs w:val="18"/>
              </w:rPr>
              <w:t>ОУ</w:t>
            </w:r>
            <w:r>
              <w:rPr>
                <w:sz w:val="18"/>
                <w:szCs w:val="18"/>
              </w:rPr>
              <w:t>.</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2.3</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Акцепт Индивидуальных условий кредитования (ИУ) Кредитором </w:t>
            </w:r>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263"/>
              <w:jc w:val="both"/>
              <w:rPr>
                <w:sz w:val="18"/>
                <w:szCs w:val="18"/>
              </w:rPr>
            </w:pPr>
            <w:r>
              <w:rPr>
                <w:sz w:val="18"/>
                <w:szCs w:val="18"/>
              </w:rPr>
              <w:t xml:space="preserve">Заемщик </w:t>
            </w:r>
            <w:proofErr w:type="gramStart"/>
            <w:r>
              <w:rPr>
                <w:sz w:val="18"/>
                <w:szCs w:val="18"/>
              </w:rPr>
              <w:t xml:space="preserve">подписывает </w:t>
            </w:r>
            <w:r>
              <w:rPr>
                <w:bCs/>
                <w:sz w:val="18"/>
                <w:szCs w:val="18"/>
              </w:rPr>
              <w:t xml:space="preserve">ИУ </w:t>
            </w:r>
            <w:r>
              <w:rPr>
                <w:sz w:val="18"/>
                <w:szCs w:val="18"/>
              </w:rPr>
              <w:t>тем самым предлагает</w:t>
            </w:r>
            <w:proofErr w:type="gramEnd"/>
            <w:r>
              <w:rPr>
                <w:sz w:val="18"/>
                <w:szCs w:val="18"/>
              </w:rPr>
              <w:t xml:space="preserve"> Кредитору заключить с ним Договор в соответствии с </w:t>
            </w:r>
            <w:r>
              <w:rPr>
                <w:bCs/>
                <w:sz w:val="18"/>
                <w:szCs w:val="18"/>
              </w:rPr>
              <w:t>ОУ</w:t>
            </w:r>
            <w:r>
              <w:rPr>
                <w:sz w:val="18"/>
                <w:szCs w:val="18"/>
              </w:rPr>
              <w:t xml:space="preserve">. </w:t>
            </w:r>
          </w:p>
          <w:p w:rsidR="00F62B18" w:rsidRDefault="00F62B18">
            <w:pPr>
              <w:pStyle w:val="Default"/>
              <w:ind w:firstLine="263"/>
              <w:jc w:val="both"/>
              <w:rPr>
                <w:sz w:val="18"/>
                <w:szCs w:val="18"/>
              </w:rPr>
            </w:pPr>
            <w:r>
              <w:rPr>
                <w:bCs/>
                <w:sz w:val="18"/>
                <w:szCs w:val="18"/>
              </w:rPr>
              <w:t xml:space="preserve">Акцептом ИУ </w:t>
            </w:r>
            <w:r>
              <w:rPr>
                <w:sz w:val="18"/>
                <w:szCs w:val="18"/>
              </w:rPr>
              <w:t>Кредитором является зачисление Кредита или первой части Кредита в рамках Лимита кредитования на Счет кредитования или выдачи наличных денежных средств через кассу Кредитора.</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2.4</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Полная стоимость кредита </w:t>
            </w:r>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263"/>
              <w:jc w:val="both"/>
              <w:rPr>
                <w:sz w:val="18"/>
                <w:szCs w:val="18"/>
              </w:rPr>
            </w:pPr>
            <w:r>
              <w:rPr>
                <w:sz w:val="18"/>
                <w:szCs w:val="18"/>
              </w:rPr>
              <w:t xml:space="preserve">Это выраженные в процентах годовых и в денежном выражении затраты Заемщика по получению и обслуживанию Кредита (по тексту договора – Полная стоимость кредита или ПСК). Размер ПСК указывается в </w:t>
            </w:r>
            <w:r>
              <w:rPr>
                <w:bCs/>
                <w:sz w:val="18"/>
                <w:szCs w:val="18"/>
              </w:rPr>
              <w:t>ИУ</w:t>
            </w:r>
            <w:r>
              <w:rPr>
                <w:sz w:val="18"/>
                <w:szCs w:val="18"/>
              </w:rPr>
              <w:t xml:space="preserve">. </w:t>
            </w:r>
          </w:p>
          <w:p w:rsidR="00F62B18" w:rsidRDefault="00F62B18">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 xml:space="preserve">При досрочном возврате части потребительского кредита Кредитор в </w:t>
            </w:r>
            <w:proofErr w:type="gramStart"/>
            <w:r>
              <w:rPr>
                <w:rFonts w:ascii="Times New Roman" w:hAnsi="Times New Roman" w:cs="Times New Roman"/>
                <w:sz w:val="18"/>
                <w:szCs w:val="18"/>
              </w:rPr>
              <w:t>порядке, установленном ИУ Договора предоставляет</w:t>
            </w:r>
            <w:proofErr w:type="gramEnd"/>
            <w:r>
              <w:rPr>
                <w:rFonts w:ascii="Times New Roman" w:hAnsi="Times New Roman" w:cs="Times New Roman"/>
                <w:sz w:val="18"/>
                <w:szCs w:val="18"/>
              </w:rPr>
              <w:t xml:space="preserve"> Заемщику ПСК в случае, если досрочный возврат потребительского кредита привел к изменению ПСК, а также уточненный график платежей по Договору, если такой график ранее предоставлялся Заемщику.</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2.5</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Порядок расчета Полной стоимости кредита </w:t>
            </w:r>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263"/>
              <w:jc w:val="both"/>
              <w:rPr>
                <w:sz w:val="18"/>
                <w:szCs w:val="18"/>
              </w:rPr>
            </w:pPr>
            <w:r>
              <w:rPr>
                <w:sz w:val="18"/>
                <w:szCs w:val="18"/>
              </w:rPr>
              <w:t xml:space="preserve">Рассчитывается в порядке, установленном Федеральным законом от 21.12.2013г. № 353-ФЗ «О потребительском кредите (займе)». </w:t>
            </w:r>
          </w:p>
          <w:p w:rsidR="00F62B18" w:rsidRDefault="00F62B18">
            <w:pPr>
              <w:pStyle w:val="Default"/>
              <w:ind w:firstLine="263"/>
              <w:jc w:val="both"/>
              <w:rPr>
                <w:sz w:val="18"/>
                <w:szCs w:val="18"/>
              </w:rPr>
            </w:pPr>
            <w:r>
              <w:rPr>
                <w:sz w:val="18"/>
                <w:szCs w:val="18"/>
              </w:rPr>
              <w:t xml:space="preserve">В расчет ПСК в процентах годовых включены: платежи по погашению Срочной задолженности по Кредиту и по уплате Срочных процентов за пользование Кредитом. В расчет ПСК в денежном выражении включены: платежи по уплате Срочных процентов за пользование Кредитом. Платежи Заемщика величина и/или сроки </w:t>
            </w:r>
            <w:proofErr w:type="gramStart"/>
            <w:r>
              <w:rPr>
                <w:sz w:val="18"/>
                <w:szCs w:val="18"/>
              </w:rPr>
              <w:t>уплаты</w:t>
            </w:r>
            <w:proofErr w:type="gramEnd"/>
            <w:r>
              <w:rPr>
                <w:sz w:val="18"/>
                <w:szCs w:val="18"/>
              </w:rPr>
              <w:t xml:space="preserve"> которых зависят от решения Заемщика и/или варианта его поведения (Неустойки) не включены в расчет ПСК в процентах годовых и в денежном выражении. </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2.6</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Номер Договора </w:t>
            </w:r>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263"/>
              <w:jc w:val="both"/>
              <w:rPr>
                <w:sz w:val="18"/>
                <w:szCs w:val="18"/>
              </w:rPr>
            </w:pPr>
            <w:r>
              <w:rPr>
                <w:sz w:val="18"/>
                <w:szCs w:val="18"/>
              </w:rPr>
              <w:t xml:space="preserve">Номером Договора будет являться номер, указанный в Графике платежей (после Акцепта </w:t>
            </w:r>
            <w:r>
              <w:rPr>
                <w:bCs/>
                <w:sz w:val="18"/>
                <w:szCs w:val="18"/>
              </w:rPr>
              <w:t xml:space="preserve">ИУ </w:t>
            </w:r>
            <w:r>
              <w:rPr>
                <w:sz w:val="18"/>
                <w:szCs w:val="18"/>
              </w:rPr>
              <w:t>Кредитором).</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2.7</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sz w:val="18"/>
                <w:szCs w:val="18"/>
              </w:rPr>
            </w:pPr>
            <w:r>
              <w:rPr>
                <w:bCs/>
                <w:iCs/>
                <w:sz w:val="18"/>
                <w:szCs w:val="18"/>
              </w:rPr>
              <w:t xml:space="preserve">Дата Договора </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263"/>
              <w:jc w:val="both"/>
              <w:rPr>
                <w:sz w:val="18"/>
                <w:szCs w:val="18"/>
              </w:rPr>
            </w:pPr>
            <w:r>
              <w:rPr>
                <w:sz w:val="18"/>
                <w:szCs w:val="18"/>
              </w:rPr>
              <w:t>Датой заключения Договора будет являться дата совершения Кредитором Акцепта ИУ.</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2.8</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sz w:val="18"/>
                <w:szCs w:val="18"/>
              </w:rPr>
            </w:pPr>
            <w:r>
              <w:rPr>
                <w:bCs/>
                <w:iCs/>
                <w:sz w:val="18"/>
                <w:szCs w:val="18"/>
              </w:rPr>
              <w:t xml:space="preserve">Дата фактического предоставления Кредита </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263"/>
              <w:jc w:val="both"/>
              <w:rPr>
                <w:sz w:val="18"/>
                <w:szCs w:val="18"/>
              </w:rPr>
            </w:pPr>
            <w:r>
              <w:rPr>
                <w:sz w:val="18"/>
                <w:szCs w:val="18"/>
              </w:rPr>
              <w:t>Дата зачисления Кредита или первой части Кредита на Счет кредитования (по тексту Договора – Дата предоставления Кредита</w:t>
            </w:r>
            <w:proofErr w:type="gramStart"/>
            <w:r>
              <w:rPr>
                <w:sz w:val="18"/>
                <w:szCs w:val="18"/>
              </w:rPr>
              <w:t>)и</w:t>
            </w:r>
            <w:proofErr w:type="gramEnd"/>
            <w:r>
              <w:rPr>
                <w:sz w:val="18"/>
                <w:szCs w:val="18"/>
              </w:rPr>
              <w:t>ли выдачи наличных денежных средств через кассу Банка.</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2.9</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График платежей </w:t>
            </w:r>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ind w:firstLine="263"/>
              <w:jc w:val="both"/>
              <w:rPr>
                <w:sz w:val="18"/>
                <w:szCs w:val="18"/>
              </w:rPr>
            </w:pPr>
            <w:r>
              <w:rPr>
                <w:sz w:val="18"/>
                <w:szCs w:val="18"/>
              </w:rPr>
              <w:t xml:space="preserve">Совокупность информации о суммах и датах платежей Заемщика по Договору (далее по тексту Договора – График платежей) включая: </w:t>
            </w:r>
          </w:p>
          <w:p w:rsidR="00F62B18" w:rsidRDefault="00F62B18" w:rsidP="00D1547A">
            <w:pPr>
              <w:pStyle w:val="Default"/>
              <w:numPr>
                <w:ilvl w:val="0"/>
                <w:numId w:val="3"/>
              </w:numPr>
              <w:ind w:left="546" w:hanging="283"/>
              <w:jc w:val="both"/>
              <w:rPr>
                <w:sz w:val="18"/>
                <w:szCs w:val="18"/>
              </w:rPr>
            </w:pPr>
            <w:r>
              <w:rPr>
                <w:sz w:val="18"/>
                <w:szCs w:val="18"/>
              </w:rPr>
              <w:t>Даты платежа;</w:t>
            </w:r>
          </w:p>
          <w:p w:rsidR="00F62B18" w:rsidRDefault="00F62B18" w:rsidP="00D1547A">
            <w:pPr>
              <w:pStyle w:val="Default"/>
              <w:numPr>
                <w:ilvl w:val="0"/>
                <w:numId w:val="3"/>
              </w:numPr>
              <w:ind w:left="546" w:hanging="283"/>
              <w:jc w:val="both"/>
              <w:rPr>
                <w:sz w:val="18"/>
                <w:szCs w:val="18"/>
              </w:rPr>
            </w:pPr>
            <w:r>
              <w:rPr>
                <w:sz w:val="18"/>
                <w:szCs w:val="18"/>
              </w:rPr>
              <w:t xml:space="preserve">Размер ежемесячного </w:t>
            </w:r>
            <w:proofErr w:type="spellStart"/>
            <w:r>
              <w:rPr>
                <w:sz w:val="18"/>
                <w:szCs w:val="18"/>
              </w:rPr>
              <w:t>Аннуитетного</w:t>
            </w:r>
            <w:proofErr w:type="spellEnd"/>
            <w:r>
              <w:rPr>
                <w:sz w:val="18"/>
                <w:szCs w:val="18"/>
              </w:rPr>
              <w:t xml:space="preserve"> платежа;</w:t>
            </w:r>
          </w:p>
          <w:p w:rsidR="00F62B18" w:rsidRDefault="00F62B18" w:rsidP="00D1547A">
            <w:pPr>
              <w:pStyle w:val="Default"/>
              <w:numPr>
                <w:ilvl w:val="0"/>
                <w:numId w:val="3"/>
              </w:numPr>
              <w:ind w:left="546" w:hanging="283"/>
              <w:jc w:val="both"/>
              <w:rPr>
                <w:sz w:val="18"/>
                <w:szCs w:val="18"/>
              </w:rPr>
            </w:pPr>
            <w:r>
              <w:rPr>
                <w:sz w:val="18"/>
                <w:szCs w:val="18"/>
              </w:rPr>
              <w:t xml:space="preserve">Суммы, подлежащие оплате в каждую Дату платежа в счет погашения Кредита и уплаты Процентов за пользование Кредитом, которые в сумме составляют ежемесячный </w:t>
            </w:r>
            <w:proofErr w:type="spellStart"/>
            <w:r>
              <w:rPr>
                <w:sz w:val="18"/>
                <w:szCs w:val="18"/>
              </w:rPr>
              <w:t>Аннуитетный</w:t>
            </w:r>
            <w:proofErr w:type="spellEnd"/>
            <w:r>
              <w:rPr>
                <w:sz w:val="18"/>
                <w:szCs w:val="18"/>
              </w:rPr>
              <w:t xml:space="preserve"> платеж; </w:t>
            </w:r>
          </w:p>
          <w:p w:rsidR="00F62B18" w:rsidRDefault="00F62B18" w:rsidP="00D1547A">
            <w:pPr>
              <w:pStyle w:val="Default"/>
              <w:numPr>
                <w:ilvl w:val="0"/>
                <w:numId w:val="3"/>
              </w:numPr>
              <w:ind w:left="546" w:hanging="283"/>
              <w:jc w:val="both"/>
              <w:rPr>
                <w:sz w:val="18"/>
                <w:szCs w:val="18"/>
              </w:rPr>
            </w:pPr>
            <w:r>
              <w:rPr>
                <w:sz w:val="18"/>
                <w:szCs w:val="18"/>
              </w:rPr>
              <w:t xml:space="preserve">Количество платежных </w:t>
            </w:r>
            <w:proofErr w:type="gramStart"/>
            <w:r>
              <w:rPr>
                <w:sz w:val="18"/>
                <w:szCs w:val="18"/>
              </w:rPr>
              <w:t>периодов</w:t>
            </w:r>
            <w:proofErr w:type="gramEnd"/>
            <w:r>
              <w:rPr>
                <w:sz w:val="18"/>
                <w:szCs w:val="18"/>
              </w:rPr>
              <w:t xml:space="preserve"> на которые разделен весь срок кредитования; </w:t>
            </w:r>
          </w:p>
          <w:p w:rsidR="00F62B18" w:rsidRDefault="00F62B18" w:rsidP="00D1547A">
            <w:pPr>
              <w:pStyle w:val="Default"/>
              <w:numPr>
                <w:ilvl w:val="0"/>
                <w:numId w:val="3"/>
              </w:numPr>
              <w:ind w:left="546" w:hanging="283"/>
              <w:jc w:val="both"/>
              <w:rPr>
                <w:sz w:val="18"/>
                <w:szCs w:val="18"/>
              </w:rPr>
            </w:pPr>
            <w:proofErr w:type="gramStart"/>
            <w:r>
              <w:rPr>
                <w:sz w:val="18"/>
                <w:szCs w:val="18"/>
              </w:rPr>
              <w:t>Общая</w:t>
            </w:r>
            <w:proofErr w:type="gramEnd"/>
            <w:r>
              <w:rPr>
                <w:sz w:val="18"/>
                <w:szCs w:val="18"/>
              </w:rPr>
              <w:t xml:space="preserve"> </w:t>
            </w:r>
            <w:proofErr w:type="spellStart"/>
            <w:r>
              <w:rPr>
                <w:sz w:val="18"/>
                <w:szCs w:val="18"/>
              </w:rPr>
              <w:t>суммавыплат</w:t>
            </w:r>
            <w:proofErr w:type="spellEnd"/>
            <w:r>
              <w:rPr>
                <w:sz w:val="18"/>
                <w:szCs w:val="18"/>
              </w:rPr>
              <w:t xml:space="preserve"> Заемщика в течение срока кредитования, </w:t>
            </w:r>
            <w:proofErr w:type="spellStart"/>
            <w:r>
              <w:rPr>
                <w:sz w:val="18"/>
                <w:szCs w:val="18"/>
              </w:rPr>
              <w:t>определення</w:t>
            </w:r>
            <w:proofErr w:type="spellEnd"/>
            <w:r>
              <w:rPr>
                <w:sz w:val="18"/>
                <w:szCs w:val="18"/>
              </w:rPr>
              <w:t xml:space="preserve"> исходя из условий Договора, действующих на дату заключения Договора. </w:t>
            </w:r>
          </w:p>
          <w:p w:rsidR="00F62B18" w:rsidRDefault="00F62B18">
            <w:pPr>
              <w:pStyle w:val="Default"/>
              <w:ind w:left="546" w:hanging="283"/>
              <w:jc w:val="both"/>
              <w:rPr>
                <w:sz w:val="18"/>
                <w:szCs w:val="18"/>
              </w:rPr>
            </w:pPr>
          </w:p>
          <w:p w:rsidR="00F62B18" w:rsidRDefault="00F62B18">
            <w:pPr>
              <w:pStyle w:val="Default"/>
              <w:ind w:firstLine="263"/>
              <w:jc w:val="both"/>
              <w:rPr>
                <w:sz w:val="18"/>
                <w:szCs w:val="18"/>
              </w:rPr>
            </w:pPr>
            <w:r>
              <w:rPr>
                <w:sz w:val="18"/>
                <w:szCs w:val="18"/>
              </w:rPr>
              <w:t xml:space="preserve">Кредитор предоставляет Заемщику График платежей при заключении Договора потребительского кредита, а также при изменении (в случаях, предусмотренных Договором) размера и/или количества предстоящих </w:t>
            </w:r>
            <w:proofErr w:type="spellStart"/>
            <w:r>
              <w:rPr>
                <w:sz w:val="18"/>
                <w:szCs w:val="18"/>
              </w:rPr>
              <w:t>Аннуитетных</w:t>
            </w:r>
            <w:proofErr w:type="spellEnd"/>
            <w:r>
              <w:rPr>
                <w:sz w:val="18"/>
                <w:szCs w:val="18"/>
              </w:rPr>
              <w:t xml:space="preserve"> платежей способом, установленным ИУ Договора. Данное требование не распространяется на случай предоставления потребительского кредита с лимитом кредитования.</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2.10</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Счет кредитования </w:t>
            </w:r>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Счет или счета, используемые в целях предоставления, использования и погашения Кредита (по тексту Договора – Счет кредитования), открытый в рублях у Кредитора. Это может быть: </w:t>
            </w:r>
          </w:p>
          <w:p w:rsidR="00F62B18" w:rsidRDefault="00F62B18" w:rsidP="00D1547A">
            <w:pPr>
              <w:pStyle w:val="Default"/>
              <w:numPr>
                <w:ilvl w:val="0"/>
                <w:numId w:val="4"/>
              </w:numPr>
              <w:jc w:val="both"/>
              <w:rPr>
                <w:sz w:val="18"/>
                <w:szCs w:val="18"/>
              </w:rPr>
            </w:pPr>
            <w:r>
              <w:rPr>
                <w:sz w:val="18"/>
                <w:szCs w:val="18"/>
              </w:rPr>
              <w:t>Текущий счет;</w:t>
            </w:r>
          </w:p>
          <w:p w:rsidR="00F62B18" w:rsidRDefault="00F62B18" w:rsidP="00D1547A">
            <w:pPr>
              <w:pStyle w:val="Default"/>
              <w:numPr>
                <w:ilvl w:val="0"/>
                <w:numId w:val="4"/>
              </w:numPr>
              <w:jc w:val="both"/>
              <w:rPr>
                <w:sz w:val="18"/>
                <w:szCs w:val="18"/>
              </w:rPr>
            </w:pPr>
            <w:r>
              <w:rPr>
                <w:sz w:val="18"/>
                <w:szCs w:val="18"/>
              </w:rPr>
              <w:t>Счет вклада (депозита);</w:t>
            </w:r>
          </w:p>
          <w:p w:rsidR="00F62B18" w:rsidRDefault="00F62B18" w:rsidP="00D1547A">
            <w:pPr>
              <w:pStyle w:val="Default"/>
              <w:numPr>
                <w:ilvl w:val="0"/>
                <w:numId w:val="4"/>
              </w:numPr>
              <w:jc w:val="both"/>
              <w:rPr>
                <w:sz w:val="18"/>
                <w:szCs w:val="18"/>
              </w:rPr>
            </w:pPr>
            <w:r>
              <w:rPr>
                <w:sz w:val="18"/>
                <w:szCs w:val="18"/>
              </w:rPr>
              <w:t>Счет дебетовой банковской карты.</w:t>
            </w:r>
          </w:p>
          <w:p w:rsidR="00F62B18" w:rsidRDefault="00F62B18">
            <w:pPr>
              <w:pStyle w:val="Default"/>
              <w:ind w:firstLine="314"/>
              <w:jc w:val="both"/>
              <w:rPr>
                <w:sz w:val="18"/>
                <w:szCs w:val="18"/>
              </w:rPr>
            </w:pPr>
            <w:r>
              <w:rPr>
                <w:sz w:val="18"/>
                <w:szCs w:val="18"/>
              </w:rPr>
              <w:t xml:space="preserve">Зачисление Кредита по Договору с </w:t>
            </w:r>
            <w:proofErr w:type="spellStart"/>
            <w:r>
              <w:rPr>
                <w:sz w:val="18"/>
                <w:szCs w:val="18"/>
              </w:rPr>
              <w:t>Созаемщиками</w:t>
            </w:r>
            <w:proofErr w:type="spellEnd"/>
            <w:r>
              <w:rPr>
                <w:sz w:val="18"/>
                <w:szCs w:val="18"/>
              </w:rPr>
              <w:t xml:space="preserve"> осуществляется на Счет кредитования Основного Заемщика.</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2.11</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Основание для выдачи Кредита </w:t>
            </w:r>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suppressAutoHyphens/>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 xml:space="preserve">Выдача Кредита осуществляется на основании заявления Заемщика на выдачу кредита (транша), посредством зачисление денежных средств на Счет кредитования или посредством выдачи наличных денежных средств через кассу Кредитора. </w:t>
            </w:r>
          </w:p>
        </w:tc>
      </w:tr>
      <w:tr w:rsidR="00F62B18" w:rsidTr="00F62B18">
        <w:tc>
          <w:tcPr>
            <w:tcW w:w="104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jc w:val="center"/>
              <w:rPr>
                <w:b/>
                <w:sz w:val="18"/>
                <w:szCs w:val="18"/>
              </w:rPr>
            </w:pPr>
            <w:r>
              <w:rPr>
                <w:b/>
                <w:bCs/>
                <w:sz w:val="18"/>
                <w:szCs w:val="18"/>
              </w:rPr>
              <w:t>3. Начисление процентов за пользование Кредитом и расчет ежемесячных платежей</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3.1</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proofErr w:type="spellStart"/>
            <w:r>
              <w:rPr>
                <w:bCs/>
                <w:iCs/>
                <w:sz w:val="18"/>
                <w:szCs w:val="18"/>
              </w:rPr>
              <w:t>Аннуитетный</w:t>
            </w:r>
            <w:proofErr w:type="spellEnd"/>
            <w:r>
              <w:rPr>
                <w:bCs/>
                <w:iCs/>
                <w:sz w:val="18"/>
                <w:szCs w:val="18"/>
              </w:rPr>
              <w:t xml:space="preserve"> платеж </w:t>
            </w:r>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Равномерный вид выплат по Кредиту, когда каждый месяц Заемщик выплачивает Кредитору одинаковую сумму в течение всего срока кредитования. </w:t>
            </w:r>
          </w:p>
          <w:p w:rsidR="00F62B18" w:rsidRDefault="00F62B18">
            <w:pPr>
              <w:pStyle w:val="Default"/>
              <w:ind w:firstLine="314"/>
              <w:jc w:val="both"/>
              <w:rPr>
                <w:sz w:val="18"/>
                <w:szCs w:val="18"/>
              </w:rPr>
            </w:pPr>
            <w:r>
              <w:rPr>
                <w:sz w:val="18"/>
                <w:szCs w:val="18"/>
              </w:rPr>
              <w:t xml:space="preserve">Исключение составляет последний (корректирующий) платеж, который может отличаться от всех предыдущих (предшествующих) платежей в большую или меньшую сторону. Он определяется как остаток Задолженности по Кредиту и начисленных </w:t>
            </w:r>
            <w:r>
              <w:rPr>
                <w:sz w:val="18"/>
                <w:szCs w:val="18"/>
              </w:rPr>
              <w:lastRenderedPageBreak/>
              <w:t xml:space="preserve">Процентов за пользование Кредитом на дату окончания срока возврата Кредита. </w:t>
            </w:r>
          </w:p>
          <w:p w:rsidR="00F62B18" w:rsidRDefault="00F62B18">
            <w:pPr>
              <w:pStyle w:val="Default"/>
              <w:ind w:firstLine="314"/>
              <w:jc w:val="both"/>
              <w:rPr>
                <w:sz w:val="18"/>
                <w:szCs w:val="18"/>
              </w:rPr>
            </w:pPr>
            <w:proofErr w:type="spellStart"/>
            <w:r>
              <w:rPr>
                <w:sz w:val="18"/>
                <w:szCs w:val="18"/>
              </w:rPr>
              <w:t>Аннуитетный</w:t>
            </w:r>
            <w:proofErr w:type="spellEnd"/>
            <w:r>
              <w:rPr>
                <w:sz w:val="18"/>
                <w:szCs w:val="18"/>
              </w:rPr>
              <w:t xml:space="preserve"> платеж включает в себя денежные суммы, направляемые в счет погашения Кредита и уплаты Процентов за пользование Кредитом (далее по тексту Договора – </w:t>
            </w:r>
            <w:proofErr w:type="spellStart"/>
            <w:r>
              <w:rPr>
                <w:sz w:val="18"/>
                <w:szCs w:val="18"/>
              </w:rPr>
              <w:t>Аннуитетный</w:t>
            </w:r>
            <w:proofErr w:type="spellEnd"/>
            <w:r>
              <w:rPr>
                <w:sz w:val="18"/>
                <w:szCs w:val="18"/>
              </w:rPr>
              <w:t xml:space="preserve"> платеж). </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lastRenderedPageBreak/>
              <w:t>3.2</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Порядок расчета </w:t>
            </w:r>
            <w:proofErr w:type="spellStart"/>
            <w:r>
              <w:rPr>
                <w:bCs/>
                <w:iCs/>
                <w:sz w:val="18"/>
                <w:szCs w:val="18"/>
              </w:rPr>
              <w:t>Аннуитетного</w:t>
            </w:r>
            <w:proofErr w:type="spellEnd"/>
            <w:r>
              <w:rPr>
                <w:bCs/>
                <w:iCs/>
                <w:sz w:val="18"/>
                <w:szCs w:val="18"/>
              </w:rPr>
              <w:t xml:space="preserve"> платежа </w:t>
            </w:r>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ind w:firstLine="314"/>
              <w:rPr>
                <w:sz w:val="18"/>
                <w:szCs w:val="18"/>
              </w:rPr>
            </w:pPr>
            <w:r>
              <w:rPr>
                <w:sz w:val="18"/>
                <w:szCs w:val="18"/>
              </w:rPr>
              <w:t xml:space="preserve">Размер ежемесячного </w:t>
            </w:r>
            <w:proofErr w:type="spellStart"/>
            <w:r>
              <w:rPr>
                <w:sz w:val="18"/>
                <w:szCs w:val="18"/>
              </w:rPr>
              <w:t>Аннуитетного</w:t>
            </w:r>
            <w:proofErr w:type="spellEnd"/>
            <w:r>
              <w:rPr>
                <w:sz w:val="18"/>
                <w:szCs w:val="18"/>
              </w:rPr>
              <w:t xml:space="preserve"> платежа определяется по формуле: </w:t>
            </w:r>
          </w:p>
          <w:p w:rsidR="00F62B18" w:rsidRDefault="00F62B18">
            <w:pPr>
              <w:pStyle w:val="Default"/>
              <w:rPr>
                <w:sz w:val="18"/>
                <w:szCs w:val="18"/>
              </w:rPr>
            </w:pPr>
          </w:p>
          <w:p w:rsidR="00F62B18" w:rsidRDefault="00F62B18">
            <w:pPr>
              <w:pStyle w:val="Default"/>
              <w:rPr>
                <w:i/>
                <w:sz w:val="18"/>
                <w:szCs w:val="18"/>
              </w:rPr>
            </w:pPr>
            <m:oMathPara>
              <m:oMath>
                <m:r>
                  <w:rPr>
                    <w:rFonts w:ascii="Cambria Math" w:hAnsi="Cambria Math"/>
                    <w:sz w:val="18"/>
                    <w:szCs w:val="18"/>
                  </w:rPr>
                  <m:t>Пл=</m:t>
                </m:r>
                <m:f>
                  <m:fPr>
                    <m:ctrlPr>
                      <w:rPr>
                        <w:rFonts w:ascii="Cambria Math" w:hAnsi="Cambria Math" w:cs="Times New Roman"/>
                        <w:i/>
                        <w:sz w:val="18"/>
                        <w:szCs w:val="18"/>
                        <w:lang w:val="en-US"/>
                      </w:rPr>
                    </m:ctrlPr>
                  </m:fPr>
                  <m:num>
                    <m:r>
                      <w:rPr>
                        <w:rFonts w:ascii="Cambria Math" w:hAnsi="Cambria Math"/>
                        <w:sz w:val="18"/>
                        <w:szCs w:val="18"/>
                        <w:lang w:val="en-US"/>
                      </w:rPr>
                      <m:t>S</m:t>
                    </m:r>
                    <m:r>
                      <w:rPr>
                        <w:rFonts w:ascii="Cambria Math" w:hAnsi="Cambria Math"/>
                        <w:sz w:val="18"/>
                        <w:szCs w:val="18"/>
                      </w:rPr>
                      <m:t>*</m:t>
                    </m:r>
                    <m:f>
                      <m:fPr>
                        <m:ctrlPr>
                          <w:rPr>
                            <w:rFonts w:ascii="Cambria Math" w:hAnsi="Cambria Math" w:cs="Times New Roman"/>
                            <w:i/>
                            <w:sz w:val="18"/>
                            <w:szCs w:val="18"/>
                          </w:rPr>
                        </m:ctrlPr>
                      </m:fPr>
                      <m:num>
                        <m:r>
                          <w:rPr>
                            <w:rFonts w:ascii="Cambria Math" w:hAnsi="Cambria Math"/>
                            <w:sz w:val="18"/>
                            <w:szCs w:val="18"/>
                          </w:rPr>
                          <m:t>П годовая</m:t>
                        </m:r>
                      </m:num>
                      <m:den>
                        <m:r>
                          <w:rPr>
                            <w:rFonts w:ascii="Cambria Math" w:hAnsi="Cambria Math"/>
                            <w:sz w:val="18"/>
                            <w:szCs w:val="18"/>
                          </w:rPr>
                          <m:t>12*100</m:t>
                        </m:r>
                      </m:den>
                    </m:f>
                  </m:num>
                  <m:den>
                    <m:r>
                      <w:rPr>
                        <w:rFonts w:ascii="Cambria Math" w:hAnsi="Cambria Math"/>
                        <w:sz w:val="18"/>
                        <w:szCs w:val="18"/>
                      </w:rPr>
                      <m:t>1-</m:t>
                    </m:r>
                    <m:sSup>
                      <m:sSupPr>
                        <m:ctrlPr>
                          <w:rPr>
                            <w:rFonts w:ascii="Cambria Math" w:hAnsi="Cambria Math" w:cs="Times New Roman"/>
                            <w:sz w:val="18"/>
                            <w:szCs w:val="18"/>
                          </w:rPr>
                        </m:ctrlPr>
                      </m:sSupPr>
                      <m:e>
                        <m:d>
                          <m:dPr>
                            <m:ctrlPr>
                              <w:rPr>
                                <w:rFonts w:ascii="Cambria Math" w:hAnsi="Cambria Math" w:cs="Times New Roman"/>
                                <w:i/>
                                <w:sz w:val="18"/>
                                <w:szCs w:val="18"/>
                              </w:rPr>
                            </m:ctrlPr>
                          </m:dPr>
                          <m:e>
                            <m:r>
                              <w:rPr>
                                <w:rFonts w:ascii="Cambria Math" w:hAnsi="Cambria Math"/>
                                <w:sz w:val="18"/>
                                <w:szCs w:val="18"/>
                              </w:rPr>
                              <m:t>1+</m:t>
                            </m:r>
                            <m:f>
                              <m:fPr>
                                <m:ctrlPr>
                                  <w:rPr>
                                    <w:rFonts w:ascii="Cambria Math" w:hAnsi="Cambria Math" w:cs="Times New Roman"/>
                                    <w:i/>
                                    <w:sz w:val="18"/>
                                    <w:szCs w:val="18"/>
                                    <w:lang w:val="en-US"/>
                                  </w:rPr>
                                </m:ctrlPr>
                              </m:fPr>
                              <m:num>
                                <m:r>
                                  <w:rPr>
                                    <w:rFonts w:ascii="Cambria Math" w:hAnsi="Cambria Math"/>
                                    <w:sz w:val="18"/>
                                    <w:szCs w:val="18"/>
                                  </w:rPr>
                                  <m:t>П годовая</m:t>
                                </m:r>
                              </m:num>
                              <m:den>
                                <m:r>
                                  <w:rPr>
                                    <w:rFonts w:ascii="Cambria Math" w:hAnsi="Cambria Math"/>
                                    <w:sz w:val="18"/>
                                    <w:szCs w:val="18"/>
                                  </w:rPr>
                                  <m:t>12*100</m:t>
                                </m:r>
                              </m:den>
                            </m:f>
                          </m:e>
                        </m:d>
                      </m:e>
                      <m:sup>
                        <m:r>
                          <w:rPr>
                            <w:rFonts w:ascii="Cambria Math" w:hAnsi="Cambria Math"/>
                            <w:sz w:val="18"/>
                            <w:szCs w:val="18"/>
                          </w:rPr>
                          <m:t>-Т</m:t>
                        </m:r>
                      </m:sup>
                    </m:sSup>
                  </m:den>
                </m:f>
              </m:oMath>
            </m:oMathPara>
          </w:p>
          <w:p w:rsidR="00F62B18" w:rsidRDefault="00F62B18">
            <w:pPr>
              <w:pStyle w:val="Default"/>
              <w:ind w:firstLine="314"/>
              <w:jc w:val="both"/>
              <w:rPr>
                <w:sz w:val="18"/>
                <w:szCs w:val="18"/>
              </w:rPr>
            </w:pPr>
          </w:p>
          <w:p w:rsidR="00F62B18" w:rsidRDefault="00F62B18">
            <w:pPr>
              <w:pStyle w:val="Default"/>
              <w:ind w:firstLine="314"/>
              <w:jc w:val="both"/>
              <w:rPr>
                <w:sz w:val="18"/>
                <w:szCs w:val="18"/>
              </w:rPr>
            </w:pPr>
            <w:proofErr w:type="spellStart"/>
            <w:proofErr w:type="gramStart"/>
            <w:r>
              <w:rPr>
                <w:sz w:val="18"/>
                <w:szCs w:val="18"/>
              </w:rPr>
              <w:t>Пл</w:t>
            </w:r>
            <w:proofErr w:type="spellEnd"/>
            <w:proofErr w:type="gramEnd"/>
            <w:r>
              <w:rPr>
                <w:sz w:val="18"/>
                <w:szCs w:val="18"/>
              </w:rPr>
              <w:t xml:space="preserve"> – ежемесячный </w:t>
            </w:r>
            <w:proofErr w:type="spellStart"/>
            <w:r>
              <w:rPr>
                <w:sz w:val="18"/>
                <w:szCs w:val="18"/>
              </w:rPr>
              <w:t>Аннуитетный</w:t>
            </w:r>
            <w:proofErr w:type="spellEnd"/>
            <w:r>
              <w:rPr>
                <w:sz w:val="18"/>
                <w:szCs w:val="18"/>
              </w:rPr>
              <w:t xml:space="preserve"> платеж, </w:t>
            </w:r>
          </w:p>
          <w:p w:rsidR="00F62B18" w:rsidRDefault="00F62B18">
            <w:pPr>
              <w:pStyle w:val="Default"/>
              <w:ind w:firstLine="314"/>
              <w:jc w:val="both"/>
              <w:rPr>
                <w:sz w:val="18"/>
                <w:szCs w:val="18"/>
              </w:rPr>
            </w:pPr>
            <w:proofErr w:type="gramStart"/>
            <w:r>
              <w:rPr>
                <w:sz w:val="18"/>
                <w:szCs w:val="18"/>
              </w:rPr>
              <w:t>П</w:t>
            </w:r>
            <w:proofErr w:type="gramEnd"/>
            <w:r>
              <w:rPr>
                <w:sz w:val="18"/>
                <w:szCs w:val="18"/>
              </w:rPr>
              <w:t xml:space="preserve"> годовая – годовая процентная ставка (в процентах годовых), </w:t>
            </w:r>
          </w:p>
          <w:p w:rsidR="00F62B18" w:rsidRDefault="00F62B18">
            <w:pPr>
              <w:pStyle w:val="Default"/>
              <w:ind w:firstLine="314"/>
              <w:jc w:val="both"/>
              <w:rPr>
                <w:sz w:val="18"/>
                <w:szCs w:val="18"/>
              </w:rPr>
            </w:pPr>
            <w:r>
              <w:rPr>
                <w:sz w:val="18"/>
                <w:szCs w:val="18"/>
              </w:rPr>
              <w:t xml:space="preserve">S – сумма предоставляемого Кредита/остатка Задолженности по Кредиту, </w:t>
            </w:r>
          </w:p>
          <w:p w:rsidR="00F62B18" w:rsidRDefault="00F62B18">
            <w:pPr>
              <w:pStyle w:val="Default"/>
              <w:ind w:firstLine="314"/>
              <w:jc w:val="both"/>
              <w:rPr>
                <w:sz w:val="18"/>
                <w:szCs w:val="18"/>
              </w:rPr>
            </w:pPr>
            <w:r>
              <w:rPr>
                <w:sz w:val="18"/>
                <w:szCs w:val="18"/>
              </w:rPr>
              <w:t xml:space="preserve">T – количество процентных периодов, оставшихся до фактического окончательного возврата Кредита, которое равно количеству платежей по погашению задолженности из Графика платежей. </w:t>
            </w:r>
          </w:p>
          <w:p w:rsidR="00F62B18" w:rsidRDefault="00F62B18">
            <w:pPr>
              <w:pStyle w:val="Default"/>
              <w:ind w:firstLine="314"/>
              <w:jc w:val="both"/>
              <w:rPr>
                <w:sz w:val="18"/>
                <w:szCs w:val="18"/>
              </w:rPr>
            </w:pPr>
            <w:r>
              <w:rPr>
                <w:sz w:val="18"/>
                <w:szCs w:val="18"/>
              </w:rPr>
              <w:t xml:space="preserve">Расчет размера ежемесячного </w:t>
            </w:r>
            <w:proofErr w:type="spellStart"/>
            <w:r>
              <w:rPr>
                <w:sz w:val="18"/>
                <w:szCs w:val="18"/>
              </w:rPr>
              <w:t>Аннуитетного</w:t>
            </w:r>
            <w:proofErr w:type="spellEnd"/>
            <w:r>
              <w:rPr>
                <w:sz w:val="18"/>
                <w:szCs w:val="18"/>
              </w:rPr>
              <w:t xml:space="preserve"> платежа производится с точностью до двух знаков после запятой. </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3.3</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Проценты за пользование Кредитом </w:t>
            </w:r>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rPr>
                <w:sz w:val="18"/>
                <w:szCs w:val="18"/>
              </w:rPr>
            </w:pPr>
            <w:r>
              <w:rPr>
                <w:sz w:val="18"/>
                <w:szCs w:val="18"/>
              </w:rPr>
              <w:t xml:space="preserve">За пользование Кредитом Заемщик уплачивает Кредитору проценты. </w:t>
            </w:r>
          </w:p>
          <w:p w:rsidR="00F62B18" w:rsidRDefault="00F62B18">
            <w:pPr>
              <w:pStyle w:val="Default"/>
              <w:ind w:firstLine="314"/>
              <w:jc w:val="both"/>
              <w:rPr>
                <w:sz w:val="18"/>
                <w:szCs w:val="18"/>
              </w:rPr>
            </w:pPr>
            <w:r>
              <w:rPr>
                <w:sz w:val="18"/>
                <w:szCs w:val="18"/>
              </w:rPr>
              <w:t xml:space="preserve">Размер и порядок определения процентной ставки устанавливается в </w:t>
            </w:r>
            <w:r>
              <w:rPr>
                <w:bCs/>
                <w:sz w:val="18"/>
                <w:szCs w:val="18"/>
              </w:rPr>
              <w:t>ИУ</w:t>
            </w:r>
            <w:r>
              <w:rPr>
                <w:sz w:val="18"/>
                <w:szCs w:val="18"/>
              </w:rPr>
              <w:t>.</w:t>
            </w:r>
          </w:p>
          <w:tbl>
            <w:tblPr>
              <w:tblStyle w:val="a5"/>
              <w:tblW w:w="7487" w:type="dxa"/>
              <w:tblInd w:w="0" w:type="dxa"/>
              <w:tblLayout w:type="fixed"/>
              <w:tblLook w:val="04A0" w:firstRow="1" w:lastRow="0" w:firstColumn="1" w:lastColumn="0" w:noHBand="0" w:noVBand="1"/>
            </w:tblPr>
            <w:tblGrid>
              <w:gridCol w:w="6830"/>
              <w:gridCol w:w="657"/>
            </w:tblGrid>
            <w:tr w:rsidR="00F62B18" w:rsidTr="00F62B18">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jc w:val="both"/>
                    <w:rPr>
                      <w:sz w:val="20"/>
                      <w:szCs w:val="20"/>
                    </w:rPr>
                  </w:pPr>
                  <w:r>
                    <w:rPr>
                      <w:sz w:val="18"/>
                      <w:szCs w:val="18"/>
                    </w:rPr>
                    <w:t>Надбавка к установленной в ИУ процентной ставке за перевод заработной платы в иную кредитную организаци</w:t>
                  </w:r>
                  <w:proofErr w:type="gramStart"/>
                  <w:r>
                    <w:rPr>
                      <w:sz w:val="18"/>
                      <w:szCs w:val="18"/>
                    </w:rPr>
                    <w:t>ю</w:t>
                  </w:r>
                  <w:r>
                    <w:rPr>
                      <w:sz w:val="16"/>
                      <w:szCs w:val="16"/>
                    </w:rPr>
                    <w:t>(</w:t>
                  </w:r>
                  <w:proofErr w:type="gramEnd"/>
                  <w:r>
                    <w:rPr>
                      <w:sz w:val="16"/>
                      <w:szCs w:val="16"/>
                    </w:rPr>
                    <w:t>изменение процентной ставки осуществляется в течение трех рабочих дней, следующих за днем получения информации о переводе)</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spacing w:after="0" w:line="240" w:lineRule="auto"/>
                    <w:jc w:val="center"/>
                  </w:pPr>
                  <w:r>
                    <w:rPr>
                      <w:sz w:val="20"/>
                      <w:szCs w:val="20"/>
                    </w:rPr>
                    <w:t>+ 2%</w:t>
                  </w:r>
                </w:p>
              </w:tc>
            </w:tr>
            <w:tr w:rsidR="00F62B18" w:rsidTr="00F62B18">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jc w:val="both"/>
                    <w:rPr>
                      <w:sz w:val="20"/>
                      <w:szCs w:val="20"/>
                    </w:rPr>
                  </w:pPr>
                  <w:r>
                    <w:rPr>
                      <w:sz w:val="18"/>
                      <w:szCs w:val="18"/>
                    </w:rPr>
                    <w:t>Надбавка к установленной в ИУ процентной ставке за перевод пенсии в другую кредитную организаци</w:t>
                  </w:r>
                  <w:proofErr w:type="gramStart"/>
                  <w:r>
                    <w:rPr>
                      <w:sz w:val="18"/>
                      <w:szCs w:val="18"/>
                    </w:rPr>
                    <w:t>ю</w:t>
                  </w:r>
                  <w:r>
                    <w:rPr>
                      <w:sz w:val="16"/>
                      <w:szCs w:val="16"/>
                    </w:rPr>
                    <w:t>(</w:t>
                  </w:r>
                  <w:proofErr w:type="gramEnd"/>
                  <w:r>
                    <w:rPr>
                      <w:sz w:val="16"/>
                      <w:szCs w:val="16"/>
                    </w:rPr>
                    <w:t>изменение процентной ставки осуществляется в течение трех рабочих дней, следующих за днем получения информации о переводе)</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spacing w:after="0" w:line="240" w:lineRule="auto"/>
                    <w:jc w:val="center"/>
                  </w:pPr>
                  <w:r>
                    <w:rPr>
                      <w:sz w:val="20"/>
                      <w:szCs w:val="20"/>
                    </w:rPr>
                    <w:t>+ 2%</w:t>
                  </w:r>
                </w:p>
              </w:tc>
            </w:tr>
            <w:tr w:rsidR="00F62B18" w:rsidTr="00F62B18">
              <w:tc>
                <w:tcPr>
                  <w:tcW w:w="6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jc w:val="both"/>
                    <w:rPr>
                      <w:sz w:val="20"/>
                      <w:szCs w:val="20"/>
                    </w:rPr>
                  </w:pPr>
                  <w:r>
                    <w:rPr>
                      <w:sz w:val="18"/>
                      <w:szCs w:val="18"/>
                    </w:rPr>
                    <w:t>Надбавка к установленной в ИУ процентной ставке за не предоставление документов, подтверждающих целевое использование</w:t>
                  </w:r>
                  <w:r>
                    <w:rPr>
                      <w:sz w:val="20"/>
                      <w:szCs w:val="20"/>
                    </w:rPr>
                    <w:t xml:space="preserve"> (</w:t>
                  </w:r>
                  <w:r>
                    <w:rPr>
                      <w:sz w:val="16"/>
                      <w:szCs w:val="16"/>
                    </w:rPr>
                    <w:t>изменение ставки осуществляется в дату очередного ежемесячного платежа по погашению кредита</w:t>
                  </w:r>
                  <w:r>
                    <w:rPr>
                      <w:sz w:val="20"/>
                      <w:szCs w:val="20"/>
                    </w:rPr>
                    <w:t>)</w:t>
                  </w:r>
                </w:p>
              </w:tc>
              <w:tc>
                <w:tcPr>
                  <w:tcW w:w="6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jc w:val="center"/>
                    <w:rPr>
                      <w:sz w:val="20"/>
                      <w:szCs w:val="20"/>
                    </w:rPr>
                  </w:pPr>
                  <w:r>
                    <w:rPr>
                      <w:sz w:val="20"/>
                      <w:szCs w:val="20"/>
                    </w:rPr>
                    <w:t>+ 2%</w:t>
                  </w:r>
                </w:p>
              </w:tc>
            </w:tr>
          </w:tbl>
          <w:p w:rsidR="00F62B18" w:rsidRDefault="00F62B18">
            <w:pPr>
              <w:pStyle w:val="Default"/>
              <w:ind w:firstLine="314"/>
              <w:jc w:val="both"/>
              <w:rPr>
                <w:sz w:val="18"/>
                <w:szCs w:val="18"/>
              </w:rPr>
            </w:pPr>
            <w:r>
              <w:rPr>
                <w:sz w:val="18"/>
                <w:szCs w:val="18"/>
              </w:rPr>
              <w:t xml:space="preserve">Порядок и сроки начисления процентов предусмотрены </w:t>
            </w:r>
            <w:r>
              <w:rPr>
                <w:bCs/>
                <w:sz w:val="18"/>
                <w:szCs w:val="18"/>
              </w:rPr>
              <w:t>ОУ</w:t>
            </w:r>
            <w:r>
              <w:rPr>
                <w:sz w:val="18"/>
                <w:szCs w:val="18"/>
              </w:rPr>
              <w:t>. Проценты за пользование кредитом включают в себя Срочные проценты за пользование Кредитом и Просроченные проценты за пользование Кредитом (далее по тексту Договора – Проценты за пользование Кредитом).</w:t>
            </w:r>
          </w:p>
          <w:p w:rsidR="00F62B18" w:rsidRDefault="00F62B18">
            <w:pPr>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В случае возникновения материальной выгоды, полученной Заемщиком от экономии на процентах за пользование Кредитом, она подлежит налогообложению в порядке, установленном действующим законодательством Российской Федерации.</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3.4</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Срочные проценты за пользование Кредитом </w:t>
            </w:r>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Проценты за пользование Кредитом, срок уплаты которых в соответствии с условиями Договора не наступил, в том числе проценты за пользование Кредитом, начисленные на Срочную задолженность по Кредиту, и проценты за пользование Кредитом, начисленные на Просроченную задолженность по Кредиту (далее по тексту Договора – Срочные проценты за пользование Кредитом).</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3.5</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sz w:val="18"/>
                <w:szCs w:val="18"/>
              </w:rPr>
            </w:pPr>
            <w:r>
              <w:rPr>
                <w:bCs/>
                <w:iCs/>
                <w:sz w:val="18"/>
                <w:szCs w:val="18"/>
              </w:rPr>
              <w:t xml:space="preserve">Просроченные проценты за пользование Кредитом </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spacing w:after="0" w:line="240" w:lineRule="auto"/>
              <w:ind w:firstLine="314"/>
              <w:jc w:val="both"/>
              <w:rPr>
                <w:rFonts w:ascii="Times New Roman" w:hAnsi="Times New Roman" w:cs="Times New Roman"/>
              </w:rPr>
            </w:pPr>
            <w:r>
              <w:rPr>
                <w:rFonts w:ascii="Times New Roman" w:hAnsi="Times New Roman" w:cs="Times New Roman"/>
                <w:sz w:val="18"/>
                <w:szCs w:val="18"/>
              </w:rPr>
              <w:t>Это Проценты за пользование Кредитом, срок уплаты которых наступил, не выплаченные в сроки, установленные Договором (по тексту Договора – Просроченные проценты за пользование Кредитом).</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3.6</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Начисление Процентов за пользование Кредитом </w:t>
            </w:r>
          </w:p>
          <w:p w:rsidR="00F62B18" w:rsidRDefault="00F62B18">
            <w:pPr>
              <w:pStyle w:val="Default"/>
              <w:rPr>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Проценты за пользование Кредитом начисляются на сумму остатка Задолженности по Кредиту со дня, следующего за Датой предоставления Кредита на Счет кредитования либо выдачи наличными денежными средствами через кассу Кредитора по дату окончательного погашения Задолженности по Кредиту (включительно). </w:t>
            </w:r>
          </w:p>
          <w:p w:rsidR="00F62B18" w:rsidRDefault="00F62B18">
            <w:pPr>
              <w:pStyle w:val="Default"/>
              <w:ind w:firstLine="314"/>
              <w:jc w:val="both"/>
              <w:rPr>
                <w:sz w:val="18"/>
                <w:szCs w:val="18"/>
              </w:rPr>
            </w:pPr>
            <w:r>
              <w:rPr>
                <w:sz w:val="18"/>
                <w:szCs w:val="18"/>
              </w:rPr>
              <w:t xml:space="preserve">При исчислении Процентов за пользование Кредитом и Неустойки в расчет принимается фактическое количество календарных дней в периоде, за который производится оплата, а в году - действительное число календарных дней (365 или 366 соответственно). </w:t>
            </w:r>
          </w:p>
          <w:p w:rsidR="00F62B18" w:rsidRDefault="00F62B18">
            <w:pPr>
              <w:pStyle w:val="Default"/>
              <w:ind w:firstLine="314"/>
              <w:jc w:val="both"/>
              <w:rPr>
                <w:sz w:val="18"/>
                <w:szCs w:val="18"/>
              </w:rPr>
            </w:pPr>
            <w:r>
              <w:rPr>
                <w:sz w:val="18"/>
                <w:szCs w:val="18"/>
              </w:rPr>
              <w:t xml:space="preserve">Периодом, за который начисляются Проценты за пользование Кредитом, является интервал между Датой предоставления Кредита или Датой платежа в предыдущем календарном месяце/датой досрочного погашения части Кредита (не включая эти даты) и Датой платежа в текущем календарном месяце/датой досрочного погашения Кредита или его части (включая эти даты). </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3.7</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Задолженность по Кредиту</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Остаток суммы Кредита, подлежащей возврату Кредитору. Включает в себя Срочную задолженность по Кредиту и Просроченную задолженность по Кредиту (далее по тексту Договора – Задолженность по Кредиту).</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3.8</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Срочная задолженность по Кредиту</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Остаток суммы Кредита, подлежащий возврату Кредитору, срок погашения которой в соответствии с условиями Договора не наступил (далее по тексту Договора – Срочная задолженность по Кредиту).</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3.9</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Просроченная задолженность по Кредиту</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Остаток суммы Кредита, подлежащий возврату Кредитору, срок погашения которой в соответствии с условиями Договора наступил, не погашенной в сроки, установленные Договором (далее по тексту Договора – Просроченная задолженность по Кредиту).</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3.10</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Задолженность по Договору</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Включает в себя Срочную задолженность по Кредиту, Просроченную задолженность по Кредиту, Срочные проценты за пользование Кредитом и Просроченные проценты за </w:t>
            </w:r>
            <w:r>
              <w:rPr>
                <w:sz w:val="18"/>
                <w:szCs w:val="18"/>
              </w:rPr>
              <w:lastRenderedPageBreak/>
              <w:t>пользование Кредитом, а также Неустойку (далее по тексту договора – Задолженность по Договору).</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lastRenderedPageBreak/>
              <w:t>3.11</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Срочная задолженность по Договору</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Остаток суммы Кредита и Проценты за пользование Кредитом, срок погашения и уплаты которых в соответствии с условиями Договора не наступил (по тексту Договора – Срочная задолженность по Договору).</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3.12</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sz w:val="18"/>
                <w:szCs w:val="18"/>
              </w:rPr>
            </w:pPr>
            <w:r>
              <w:rPr>
                <w:bCs/>
                <w:iCs/>
                <w:sz w:val="18"/>
                <w:szCs w:val="18"/>
              </w:rPr>
              <w:t xml:space="preserve">Просроченная задолженность по Договору </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Остаток суммы Кредита и Проценты за пользование Кредитом, по которым Заемщиком не выполнены условия Договора в части своевременного погашения и уплаты в сроки, установленные Договором (далее по тексту Договора – Просроченная задолженность по Договору). </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3.13</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Неустойка </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Денежная сумма, которую Заемщик обязан уплатить Кредитору в случаях, предусмотренных Договором (по тексту Договора – Неустойка). </w:t>
            </w:r>
          </w:p>
          <w:p w:rsidR="00F62B18" w:rsidRDefault="00F62B18">
            <w:pPr>
              <w:pStyle w:val="Default"/>
              <w:ind w:firstLine="314"/>
              <w:jc w:val="both"/>
              <w:rPr>
                <w:sz w:val="18"/>
                <w:szCs w:val="18"/>
              </w:rPr>
            </w:pPr>
            <w:r>
              <w:rPr>
                <w:sz w:val="18"/>
                <w:szCs w:val="18"/>
              </w:rPr>
              <w:t>Заемщик обязан уплатить Кредитору Неустойку в случае несвоевременного перечисления платежа в погашение основного долга по Кредиту (начисляется на сумму просроченного основного долга за период просрочки с даты, следующей за датой наступления исполнения обязательства, установленной Договором, по дату погашения Просроченной задолженности по основному долгу (включительно)).</w:t>
            </w:r>
          </w:p>
          <w:p w:rsidR="00F62B18" w:rsidRDefault="00F62B18">
            <w:pPr>
              <w:pStyle w:val="Default"/>
              <w:ind w:firstLine="314"/>
              <w:jc w:val="both"/>
              <w:rPr>
                <w:sz w:val="18"/>
                <w:szCs w:val="18"/>
              </w:rPr>
            </w:pPr>
            <w:r>
              <w:rPr>
                <w:sz w:val="18"/>
                <w:szCs w:val="18"/>
              </w:rPr>
              <w:t>Размер неустойки указывается в ИУ.</w:t>
            </w:r>
          </w:p>
        </w:tc>
      </w:tr>
      <w:tr w:rsidR="00F62B18" w:rsidTr="00F62B18">
        <w:tc>
          <w:tcPr>
            <w:tcW w:w="104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center"/>
              <w:rPr>
                <w:b/>
                <w:sz w:val="18"/>
                <w:szCs w:val="18"/>
              </w:rPr>
            </w:pPr>
            <w:r>
              <w:rPr>
                <w:b/>
                <w:sz w:val="18"/>
                <w:szCs w:val="18"/>
              </w:rPr>
              <w:t>4. Порядок пользования Кредитом и возврата Кредита</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4.1</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Порядок выдачи Кредита </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rPr>
                <w:sz w:val="18"/>
                <w:szCs w:val="18"/>
              </w:rPr>
            </w:pPr>
            <w:r>
              <w:rPr>
                <w:sz w:val="18"/>
                <w:szCs w:val="18"/>
              </w:rPr>
              <w:t>Кредит может быть предоставлен в соответствии с Договором (</w:t>
            </w:r>
            <w:r>
              <w:rPr>
                <w:bCs/>
                <w:sz w:val="18"/>
                <w:szCs w:val="18"/>
              </w:rPr>
              <w:t>ИУ</w:t>
            </w:r>
            <w:r>
              <w:rPr>
                <w:sz w:val="18"/>
                <w:szCs w:val="18"/>
              </w:rPr>
              <w:t xml:space="preserve">): </w:t>
            </w:r>
          </w:p>
          <w:p w:rsidR="00F62B18" w:rsidRDefault="00F62B18" w:rsidP="00D1547A">
            <w:pPr>
              <w:pStyle w:val="Default"/>
              <w:numPr>
                <w:ilvl w:val="0"/>
                <w:numId w:val="5"/>
              </w:numPr>
              <w:ind w:left="31" w:firstLine="283"/>
              <w:jc w:val="both"/>
              <w:rPr>
                <w:sz w:val="18"/>
                <w:szCs w:val="18"/>
              </w:rPr>
            </w:pPr>
            <w:r>
              <w:rPr>
                <w:sz w:val="18"/>
                <w:szCs w:val="18"/>
              </w:rPr>
              <w:t xml:space="preserve">единовременно путем зачисления на Счет кредитования или наличными денежными средствами через кассу Кредитора; </w:t>
            </w:r>
          </w:p>
          <w:p w:rsidR="00F62B18" w:rsidRDefault="00F62B18" w:rsidP="00D1547A">
            <w:pPr>
              <w:pStyle w:val="Default"/>
              <w:numPr>
                <w:ilvl w:val="0"/>
                <w:numId w:val="5"/>
              </w:numPr>
              <w:ind w:left="31" w:firstLine="283"/>
              <w:jc w:val="both"/>
              <w:rPr>
                <w:sz w:val="18"/>
                <w:szCs w:val="18"/>
              </w:rPr>
            </w:pPr>
            <w:r>
              <w:rPr>
                <w:sz w:val="18"/>
                <w:szCs w:val="18"/>
              </w:rPr>
              <w:t xml:space="preserve">частями по заявлению Заемщика путем зачисления на Счет кредитования или наличными денежными средствами через кассу Кредитора в пределах неиспользованного (свободного) остатка Лимита кредитования. </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color w:val="auto"/>
                <w:sz w:val="18"/>
                <w:szCs w:val="18"/>
              </w:rPr>
            </w:pPr>
            <w:r>
              <w:rPr>
                <w:color w:val="auto"/>
                <w:sz w:val="18"/>
                <w:szCs w:val="18"/>
              </w:rPr>
              <w:t>4.2</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Дата погашения Задолженности по Договору </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День зачисления денежных средств на Счет кредитования посредством внесения наличных денежных средств в кассу Кредитор</w:t>
            </w:r>
            <w:proofErr w:type="gramStart"/>
            <w:r>
              <w:rPr>
                <w:rFonts w:ascii="Times New Roman" w:hAnsi="Times New Roman" w:cs="Times New Roman"/>
                <w:sz w:val="18"/>
                <w:szCs w:val="18"/>
              </w:rPr>
              <w:t>а(</w:t>
            </w:r>
            <w:proofErr w:type="gramEnd"/>
            <w:r>
              <w:rPr>
                <w:rFonts w:ascii="Times New Roman" w:hAnsi="Times New Roman" w:cs="Times New Roman"/>
                <w:sz w:val="18"/>
                <w:szCs w:val="18"/>
              </w:rPr>
              <w:t xml:space="preserve">включая кассы дополнительных офисов), или через устройства самообслуживания Кредитора, а также через устройства самообслуживания иных кредитных организаций, в которых установлен платежный сервис </w:t>
            </w:r>
            <w:r>
              <w:rPr>
                <w:rFonts w:ascii="Times New Roman" w:hAnsi="Times New Roman" w:cs="Times New Roman"/>
                <w:sz w:val="18"/>
                <w:szCs w:val="18"/>
                <w:shd w:val="clear" w:color="auto" w:fill="FFFFFF"/>
              </w:rPr>
              <w:t xml:space="preserve">QIWI, </w:t>
            </w:r>
            <w:r>
              <w:rPr>
                <w:rFonts w:ascii="Times New Roman" w:hAnsi="Times New Roman" w:cs="Times New Roman"/>
                <w:sz w:val="18"/>
                <w:szCs w:val="18"/>
              </w:rPr>
              <w:t>и/или день зачисления денежных средств на корреспондентский счет Кредитора, при условии поступления денежных средств на Счет кредитования не позднее 16 часов 00 минут московского времени.</w:t>
            </w:r>
          </w:p>
          <w:p w:rsidR="00F62B18" w:rsidRDefault="00F62B18">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Все денежные средства, поступившие Кредитору в погашение задолженности по настоящему Договору после 16 часов 00 минут московского времени, считаются поступившими следующим банковским днем.</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4.3</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Поручение Заемщика на перечисление денежных сре</w:t>
            </w:r>
            <w:proofErr w:type="gramStart"/>
            <w:r>
              <w:rPr>
                <w:bCs/>
                <w:iCs/>
                <w:sz w:val="18"/>
                <w:szCs w:val="18"/>
              </w:rPr>
              <w:t>дств в п</w:t>
            </w:r>
            <w:proofErr w:type="gramEnd"/>
            <w:r>
              <w:rPr>
                <w:bCs/>
                <w:iCs/>
                <w:sz w:val="18"/>
                <w:szCs w:val="18"/>
              </w:rPr>
              <w:t xml:space="preserve">огашение Кредита </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Поручение Заемщика Кредитору по Счету кредитования на перечисление денежных сре</w:t>
            </w:r>
            <w:proofErr w:type="gramStart"/>
            <w:r>
              <w:rPr>
                <w:sz w:val="18"/>
                <w:szCs w:val="18"/>
              </w:rPr>
              <w:t>дств в п</w:t>
            </w:r>
            <w:proofErr w:type="gramEnd"/>
            <w:r>
              <w:rPr>
                <w:sz w:val="18"/>
                <w:szCs w:val="18"/>
              </w:rPr>
              <w:t xml:space="preserve">огашение Задолженности по Договору, оформляемое при заключении ИУ или изменении Счета кредитования в период действия Договора (по тексту Договора – Поручение по Счету кредитования). </w:t>
            </w:r>
          </w:p>
          <w:p w:rsidR="00F62B18" w:rsidRDefault="00F62B18">
            <w:pPr>
              <w:pStyle w:val="Default"/>
              <w:ind w:firstLine="314"/>
              <w:jc w:val="both"/>
              <w:rPr>
                <w:sz w:val="18"/>
                <w:szCs w:val="18"/>
              </w:rPr>
            </w:pPr>
            <w:r>
              <w:rPr>
                <w:sz w:val="18"/>
                <w:szCs w:val="18"/>
              </w:rPr>
              <w:t xml:space="preserve">Заемщик поручает Кредитору перечислять со Счета кредитования денежные средства: </w:t>
            </w:r>
          </w:p>
          <w:p w:rsidR="00F62B18" w:rsidRDefault="00F62B18" w:rsidP="00D1547A">
            <w:pPr>
              <w:pStyle w:val="Default"/>
              <w:numPr>
                <w:ilvl w:val="0"/>
                <w:numId w:val="6"/>
              </w:numPr>
              <w:ind w:left="456" w:hanging="142"/>
              <w:jc w:val="both"/>
              <w:rPr>
                <w:sz w:val="18"/>
                <w:szCs w:val="18"/>
              </w:rPr>
            </w:pPr>
            <w:r>
              <w:rPr>
                <w:sz w:val="18"/>
                <w:szCs w:val="18"/>
              </w:rPr>
              <w:t xml:space="preserve">Ежемесячно в Даты платежа, установленные Графиком платежей, в размере, необходимом для осуществления всех платежей для погашения Задолженности по Договору. </w:t>
            </w:r>
          </w:p>
          <w:p w:rsidR="00F62B18" w:rsidRDefault="00F62B18">
            <w:pPr>
              <w:pStyle w:val="Default"/>
              <w:ind w:firstLine="314"/>
              <w:jc w:val="both"/>
              <w:rPr>
                <w:sz w:val="18"/>
                <w:szCs w:val="18"/>
              </w:rPr>
            </w:pPr>
            <w:r>
              <w:rPr>
                <w:sz w:val="18"/>
                <w:szCs w:val="18"/>
              </w:rPr>
              <w:t>Перечисление денежных средств со Счета кредитования производится в пределах доступного остатка на Счете кредитования.</w:t>
            </w:r>
          </w:p>
          <w:p w:rsidR="00F62B18" w:rsidRDefault="00F62B18">
            <w:pPr>
              <w:pStyle w:val="Default"/>
              <w:ind w:firstLine="314"/>
              <w:jc w:val="both"/>
              <w:rPr>
                <w:sz w:val="18"/>
                <w:szCs w:val="18"/>
              </w:rPr>
            </w:pPr>
            <w:r>
              <w:rPr>
                <w:sz w:val="18"/>
                <w:szCs w:val="18"/>
              </w:rPr>
              <w:t>Перечисление денежных средств не может быть осуществлено со Счета кредитования в случае если: Счет кредитования заблокирован; по Счету кредитования приостановлены операции; в случаях, установленных законом; по иным причинам.</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4.4</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Порядок оформления Поручения по Счету погашения </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sz w:val="18"/>
                <w:szCs w:val="18"/>
              </w:rPr>
            </w:pPr>
            <w:r>
              <w:rPr>
                <w:sz w:val="18"/>
                <w:szCs w:val="18"/>
              </w:rPr>
              <w:t xml:space="preserve">Поручение по Счету кредитования предоставляется в ИУ. </w:t>
            </w:r>
          </w:p>
          <w:p w:rsidR="00F62B18" w:rsidRDefault="00F62B18">
            <w:pPr>
              <w:pStyle w:val="Default"/>
              <w:rPr>
                <w:sz w:val="18"/>
                <w:szCs w:val="18"/>
              </w:rPr>
            </w:pPr>
            <w:r>
              <w:rPr>
                <w:sz w:val="18"/>
                <w:szCs w:val="18"/>
              </w:rPr>
              <w:t xml:space="preserve">В период действия Договора Поручение по Счету кредитования оформляется: </w:t>
            </w:r>
          </w:p>
          <w:p w:rsidR="00F62B18" w:rsidRDefault="00F62B18" w:rsidP="00D1547A">
            <w:pPr>
              <w:pStyle w:val="Default"/>
              <w:numPr>
                <w:ilvl w:val="0"/>
                <w:numId w:val="6"/>
              </w:numPr>
              <w:ind w:left="456" w:hanging="142"/>
              <w:rPr>
                <w:sz w:val="18"/>
                <w:szCs w:val="18"/>
              </w:rPr>
            </w:pPr>
            <w:r>
              <w:rPr>
                <w:sz w:val="18"/>
                <w:szCs w:val="18"/>
              </w:rPr>
              <w:t xml:space="preserve">При изменении Счета кредитования, указанного в ИУ; </w:t>
            </w:r>
          </w:p>
          <w:p w:rsidR="00F62B18" w:rsidRDefault="00F62B18" w:rsidP="00D1547A">
            <w:pPr>
              <w:pStyle w:val="Default"/>
              <w:numPr>
                <w:ilvl w:val="0"/>
                <w:numId w:val="6"/>
              </w:numPr>
              <w:ind w:left="456" w:hanging="142"/>
              <w:rPr>
                <w:sz w:val="18"/>
                <w:szCs w:val="18"/>
              </w:rPr>
            </w:pPr>
            <w:r>
              <w:rPr>
                <w:sz w:val="18"/>
                <w:szCs w:val="18"/>
              </w:rPr>
              <w:t>При изменении (дополнении) перечня Счетов кредитования.</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4.5</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Порядок изменения Счета кредитования</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Заемщик может изменить Счет кредитования. </w:t>
            </w:r>
          </w:p>
          <w:p w:rsidR="00F62B18" w:rsidRDefault="00F62B18">
            <w:pPr>
              <w:pStyle w:val="Default"/>
              <w:ind w:firstLine="314"/>
              <w:jc w:val="both"/>
              <w:rPr>
                <w:sz w:val="18"/>
                <w:szCs w:val="18"/>
              </w:rPr>
            </w:pPr>
            <w:r>
              <w:rPr>
                <w:sz w:val="18"/>
                <w:szCs w:val="18"/>
              </w:rPr>
              <w:t xml:space="preserve">Для этого Заемщику необходимо оформить новое Поручение по Счету кредитования. </w:t>
            </w:r>
          </w:p>
          <w:p w:rsidR="00F62B18" w:rsidRDefault="00F62B18">
            <w:pPr>
              <w:pStyle w:val="Default"/>
              <w:ind w:firstLine="314"/>
              <w:jc w:val="both"/>
              <w:rPr>
                <w:sz w:val="18"/>
                <w:szCs w:val="18"/>
              </w:rPr>
            </w:pPr>
            <w:r>
              <w:rPr>
                <w:sz w:val="18"/>
                <w:szCs w:val="18"/>
              </w:rPr>
              <w:t xml:space="preserve">В случае закрытия Счета кредитования Заемщик обязан обратиться в подразделение Кредитора и оформить новое Поручение по Счету кредитования. </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4.6</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Способы пополнения Счета кредитования</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Внесение </w:t>
            </w:r>
            <w:proofErr w:type="gramStart"/>
            <w:r>
              <w:rPr>
                <w:sz w:val="18"/>
                <w:szCs w:val="18"/>
              </w:rPr>
              <w:t>денежных</w:t>
            </w:r>
            <w:proofErr w:type="gramEnd"/>
            <w:r>
              <w:rPr>
                <w:sz w:val="18"/>
                <w:szCs w:val="18"/>
              </w:rPr>
              <w:t xml:space="preserve"> средства на Счет кредитования: </w:t>
            </w:r>
          </w:p>
          <w:p w:rsidR="00F62B18" w:rsidRDefault="00F62B18" w:rsidP="00D1547A">
            <w:pPr>
              <w:pStyle w:val="Default"/>
              <w:numPr>
                <w:ilvl w:val="0"/>
                <w:numId w:val="7"/>
              </w:numPr>
              <w:ind w:left="456" w:hanging="142"/>
              <w:jc w:val="both"/>
              <w:rPr>
                <w:sz w:val="18"/>
                <w:szCs w:val="18"/>
              </w:rPr>
            </w:pPr>
            <w:r>
              <w:rPr>
                <w:sz w:val="18"/>
                <w:szCs w:val="18"/>
              </w:rPr>
              <w:t xml:space="preserve">через кассы Кредитора (в том числе, кассы дополнительных офисов); </w:t>
            </w:r>
          </w:p>
          <w:p w:rsidR="00F62B18" w:rsidRDefault="00F62B18" w:rsidP="00D1547A">
            <w:pPr>
              <w:pStyle w:val="Default"/>
              <w:numPr>
                <w:ilvl w:val="0"/>
                <w:numId w:val="7"/>
              </w:numPr>
              <w:ind w:left="456" w:hanging="142"/>
              <w:jc w:val="both"/>
              <w:rPr>
                <w:sz w:val="18"/>
                <w:szCs w:val="18"/>
              </w:rPr>
            </w:pPr>
            <w:r>
              <w:rPr>
                <w:sz w:val="18"/>
                <w:szCs w:val="18"/>
              </w:rPr>
              <w:t xml:space="preserve">через устройства самообслуживания, в которых установлен платежный сервис </w:t>
            </w:r>
            <w:r>
              <w:rPr>
                <w:sz w:val="18"/>
                <w:szCs w:val="18"/>
                <w:lang w:val="en-US"/>
              </w:rPr>
              <w:t>QIWI</w:t>
            </w:r>
            <w:r>
              <w:rPr>
                <w:sz w:val="18"/>
                <w:szCs w:val="18"/>
              </w:rPr>
              <w:t xml:space="preserve">; </w:t>
            </w:r>
          </w:p>
          <w:p w:rsidR="00F62B18" w:rsidRDefault="00F62B18" w:rsidP="00D1547A">
            <w:pPr>
              <w:pStyle w:val="Default"/>
              <w:numPr>
                <w:ilvl w:val="0"/>
                <w:numId w:val="7"/>
              </w:numPr>
              <w:ind w:left="456" w:hanging="142"/>
              <w:jc w:val="both"/>
              <w:rPr>
                <w:sz w:val="18"/>
                <w:szCs w:val="18"/>
              </w:rPr>
            </w:pPr>
            <w:r>
              <w:rPr>
                <w:sz w:val="18"/>
                <w:szCs w:val="18"/>
              </w:rPr>
              <w:t xml:space="preserve">переводом со счетов, открытых у Кредитора, в подразделении Кредитора </w:t>
            </w:r>
          </w:p>
          <w:p w:rsidR="00F62B18" w:rsidRDefault="00F62B18" w:rsidP="00D1547A">
            <w:pPr>
              <w:pStyle w:val="Default"/>
              <w:numPr>
                <w:ilvl w:val="0"/>
                <w:numId w:val="7"/>
              </w:numPr>
              <w:ind w:left="456" w:hanging="142"/>
              <w:jc w:val="both"/>
              <w:rPr>
                <w:sz w:val="18"/>
                <w:szCs w:val="18"/>
              </w:rPr>
            </w:pPr>
            <w:r>
              <w:rPr>
                <w:sz w:val="18"/>
                <w:szCs w:val="18"/>
              </w:rPr>
              <w:t xml:space="preserve">переводом с банковских счетов, открытых в сторонних кредитных организациях. </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4.7</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Порядок погашения Кредита </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Погашение Кредита и уплата Процентов за пользование Кредитом осуществляется ежемесячно </w:t>
            </w:r>
            <w:proofErr w:type="spellStart"/>
            <w:r>
              <w:rPr>
                <w:sz w:val="18"/>
                <w:szCs w:val="18"/>
              </w:rPr>
              <w:t>Аннуитетными</w:t>
            </w:r>
            <w:proofErr w:type="spellEnd"/>
            <w:r>
              <w:rPr>
                <w:sz w:val="18"/>
                <w:szCs w:val="18"/>
              </w:rPr>
              <w:t xml:space="preserve"> платежами или в окончательный расчет в зависимости от условий ИУ. </w:t>
            </w:r>
          </w:p>
          <w:p w:rsidR="00F62B18" w:rsidRDefault="00F62B18">
            <w:pPr>
              <w:pStyle w:val="Default"/>
              <w:ind w:firstLine="314"/>
              <w:jc w:val="both"/>
              <w:rPr>
                <w:sz w:val="18"/>
                <w:szCs w:val="18"/>
              </w:rPr>
            </w:pPr>
            <w:r>
              <w:rPr>
                <w:sz w:val="18"/>
                <w:szCs w:val="18"/>
              </w:rPr>
              <w:t>Заемщик погашает Задолженность по Договору путем зачисления денежных средств на Счета кредитования и/или посредством внесения денежных сре</w:t>
            </w:r>
            <w:proofErr w:type="gramStart"/>
            <w:r>
              <w:rPr>
                <w:sz w:val="18"/>
                <w:szCs w:val="18"/>
              </w:rPr>
              <w:t>дств в к</w:t>
            </w:r>
            <w:proofErr w:type="gramEnd"/>
            <w:r>
              <w:rPr>
                <w:sz w:val="18"/>
                <w:szCs w:val="18"/>
              </w:rPr>
              <w:t>ассы подразделений Кредитора.</w:t>
            </w:r>
          </w:p>
          <w:p w:rsidR="00F62B18" w:rsidRDefault="00F62B18">
            <w:pPr>
              <w:pStyle w:val="Default"/>
              <w:ind w:firstLine="314"/>
              <w:jc w:val="both"/>
              <w:rPr>
                <w:sz w:val="18"/>
                <w:szCs w:val="18"/>
              </w:rPr>
            </w:pPr>
            <w:r>
              <w:rPr>
                <w:sz w:val="18"/>
                <w:szCs w:val="18"/>
              </w:rPr>
              <w:t xml:space="preserve">Отсутствие денежных средств на Счете кредитования не является основанием для невыполнения или несвоевременного выполнения Заемщиком обязательств по погашению </w:t>
            </w:r>
            <w:r>
              <w:rPr>
                <w:sz w:val="18"/>
                <w:szCs w:val="18"/>
              </w:rPr>
              <w:lastRenderedPageBreak/>
              <w:t>Задолженности по Договору.</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lastRenderedPageBreak/>
              <w:t>4.8</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jc w:val="both"/>
              <w:rPr>
                <w:sz w:val="20"/>
                <w:szCs w:val="20"/>
              </w:rPr>
            </w:pPr>
            <w:r>
              <w:rPr>
                <w:sz w:val="20"/>
                <w:szCs w:val="20"/>
              </w:rPr>
              <w:t xml:space="preserve">Способы исполнения Заемщиком обязательств по договору, включая бесплатный способ исполнения </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autoSpaceDE w:val="0"/>
              <w:autoSpaceDN w:val="0"/>
              <w:adjustRightInd w:val="0"/>
              <w:spacing w:after="0" w:line="240" w:lineRule="auto"/>
              <w:ind w:firstLine="34"/>
              <w:jc w:val="both"/>
              <w:rPr>
                <w:rFonts w:ascii="Times New Roman" w:hAnsi="Times New Roman" w:cs="Times New Roman"/>
                <w:sz w:val="20"/>
                <w:szCs w:val="20"/>
              </w:rPr>
            </w:pPr>
            <w:r>
              <w:rPr>
                <w:rFonts w:ascii="Times New Roman" w:hAnsi="Times New Roman" w:cs="Times New Roman"/>
                <w:sz w:val="20"/>
                <w:szCs w:val="20"/>
              </w:rPr>
              <w:t>Исполнение заемщиком обязательств по кредитному договору может осуществляться следующими способами:</w:t>
            </w:r>
          </w:p>
          <w:p w:rsidR="00F62B18" w:rsidRDefault="00F62B18" w:rsidP="00D1547A">
            <w:pPr>
              <w:pStyle w:val="a4"/>
              <w:numPr>
                <w:ilvl w:val="0"/>
                <w:numId w:val="8"/>
              </w:numPr>
              <w:autoSpaceDE w:val="0"/>
              <w:autoSpaceDN w:val="0"/>
              <w:adjustRightInd w:val="0"/>
              <w:spacing w:after="0" w:line="240" w:lineRule="auto"/>
              <w:ind w:left="456" w:hanging="142"/>
              <w:jc w:val="both"/>
              <w:rPr>
                <w:rFonts w:ascii="Times New Roman" w:hAnsi="Times New Roman" w:cs="Times New Roman"/>
                <w:sz w:val="20"/>
                <w:szCs w:val="20"/>
              </w:rPr>
            </w:pPr>
            <w:r>
              <w:rPr>
                <w:rFonts w:ascii="Times New Roman" w:hAnsi="Times New Roman" w:cs="Times New Roman"/>
                <w:sz w:val="20"/>
                <w:szCs w:val="20"/>
              </w:rPr>
              <w:t xml:space="preserve"> зачисление наличных денежных средств на Счет кредитования в Офисе Банк</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бесплатный способ;</w:t>
            </w:r>
          </w:p>
          <w:p w:rsidR="00F62B18" w:rsidRDefault="00F62B18" w:rsidP="00D1547A">
            <w:pPr>
              <w:pStyle w:val="a4"/>
              <w:numPr>
                <w:ilvl w:val="0"/>
                <w:numId w:val="8"/>
              </w:numPr>
              <w:autoSpaceDE w:val="0"/>
              <w:autoSpaceDN w:val="0"/>
              <w:adjustRightInd w:val="0"/>
              <w:spacing w:after="0" w:line="240" w:lineRule="auto"/>
              <w:ind w:left="456" w:hanging="142"/>
              <w:jc w:val="both"/>
              <w:rPr>
                <w:rFonts w:ascii="Times New Roman" w:hAnsi="Times New Roman" w:cs="Times New Roman"/>
                <w:sz w:val="20"/>
                <w:szCs w:val="20"/>
              </w:rPr>
            </w:pPr>
            <w:r>
              <w:rPr>
                <w:rFonts w:ascii="Times New Roman" w:hAnsi="Times New Roman" w:cs="Times New Roman"/>
                <w:sz w:val="20"/>
                <w:szCs w:val="20"/>
              </w:rPr>
              <w:t>перечисление денежных средств с иного счета заемщика, открытого в Банке на Счет кредитования – бесплатный способ;</w:t>
            </w:r>
          </w:p>
          <w:p w:rsidR="00F62B18" w:rsidRDefault="00F62B18" w:rsidP="00D1547A">
            <w:pPr>
              <w:pStyle w:val="a4"/>
              <w:numPr>
                <w:ilvl w:val="0"/>
                <w:numId w:val="8"/>
              </w:numPr>
              <w:autoSpaceDE w:val="0"/>
              <w:autoSpaceDN w:val="0"/>
              <w:adjustRightInd w:val="0"/>
              <w:spacing w:after="0" w:line="240" w:lineRule="auto"/>
              <w:ind w:left="456" w:hanging="142"/>
              <w:jc w:val="both"/>
              <w:rPr>
                <w:rFonts w:ascii="Times New Roman" w:hAnsi="Times New Roman" w:cs="Times New Roman"/>
                <w:sz w:val="20"/>
                <w:szCs w:val="20"/>
              </w:rPr>
            </w:pPr>
            <w:r>
              <w:rPr>
                <w:rFonts w:ascii="Times New Roman" w:hAnsi="Times New Roman" w:cs="Times New Roman"/>
                <w:sz w:val="20"/>
                <w:szCs w:val="20"/>
              </w:rPr>
              <w:t>внесение наличных денежных сре</w:t>
            </w:r>
            <w:proofErr w:type="gramStart"/>
            <w:r>
              <w:rPr>
                <w:rFonts w:ascii="Times New Roman" w:hAnsi="Times New Roman" w:cs="Times New Roman"/>
                <w:sz w:val="20"/>
                <w:szCs w:val="20"/>
              </w:rPr>
              <w:t>дств в к</w:t>
            </w:r>
            <w:proofErr w:type="gramEnd"/>
            <w:r>
              <w:rPr>
                <w:rFonts w:ascii="Times New Roman" w:hAnsi="Times New Roman" w:cs="Times New Roman"/>
                <w:sz w:val="20"/>
                <w:szCs w:val="20"/>
              </w:rPr>
              <w:t>ассу Банка (включая кассы дополнительных офисов Банка) – бесплатный способ;</w:t>
            </w:r>
          </w:p>
          <w:p w:rsidR="00F62B18" w:rsidRDefault="00F62B18" w:rsidP="00D1547A">
            <w:pPr>
              <w:pStyle w:val="a4"/>
              <w:numPr>
                <w:ilvl w:val="0"/>
                <w:numId w:val="8"/>
              </w:numPr>
              <w:autoSpaceDE w:val="0"/>
              <w:autoSpaceDN w:val="0"/>
              <w:adjustRightInd w:val="0"/>
              <w:spacing w:after="0" w:line="240" w:lineRule="auto"/>
              <w:ind w:left="456" w:hanging="142"/>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зачисление денежных средств на Счет кредитования через терминалы самообслуживания, в которых установлен платежный </w:t>
            </w:r>
            <w:r>
              <w:rPr>
                <w:rFonts w:ascii="Times New Roman" w:hAnsi="Times New Roman" w:cs="Times New Roman"/>
                <w:sz w:val="20"/>
                <w:szCs w:val="20"/>
                <w:shd w:val="clear" w:color="auto" w:fill="FFFFFF"/>
              </w:rPr>
              <w:t>сервис QIWI;</w:t>
            </w:r>
          </w:p>
          <w:p w:rsidR="00F62B18" w:rsidRDefault="00F62B18" w:rsidP="00D1547A">
            <w:pPr>
              <w:pStyle w:val="a4"/>
              <w:numPr>
                <w:ilvl w:val="0"/>
                <w:numId w:val="8"/>
              </w:numPr>
              <w:autoSpaceDE w:val="0"/>
              <w:autoSpaceDN w:val="0"/>
              <w:adjustRightInd w:val="0"/>
              <w:spacing w:after="0" w:line="240" w:lineRule="auto"/>
              <w:ind w:left="456" w:hanging="142"/>
              <w:jc w:val="both"/>
              <w:rPr>
                <w:rFonts w:ascii="Times New Roman" w:hAnsi="Times New Roman" w:cs="Times New Roman"/>
                <w:sz w:val="20"/>
                <w:szCs w:val="20"/>
              </w:rPr>
            </w:pPr>
            <w:r>
              <w:rPr>
                <w:rFonts w:ascii="Times New Roman" w:hAnsi="Times New Roman" w:cs="Times New Roman"/>
                <w:sz w:val="20"/>
                <w:szCs w:val="20"/>
                <w:shd w:val="clear" w:color="auto" w:fill="FFFFFF"/>
              </w:rPr>
              <w:t>зачисление денежных</w:t>
            </w:r>
            <w:r>
              <w:rPr>
                <w:rFonts w:ascii="Times New Roman" w:hAnsi="Times New Roman" w:cs="Times New Roman"/>
                <w:sz w:val="20"/>
                <w:szCs w:val="20"/>
              </w:rPr>
              <w:t xml:space="preserve"> средств на Счет кредитования через счета, открытые в иных кредитных организациях в безналичном порядке.</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4.9</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Порядок и очередность платежей по Кредиту </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ind w:firstLine="314"/>
              <w:jc w:val="both"/>
              <w:rPr>
                <w:sz w:val="18"/>
                <w:szCs w:val="18"/>
              </w:rPr>
            </w:pPr>
            <w:r>
              <w:rPr>
                <w:sz w:val="18"/>
                <w:szCs w:val="18"/>
              </w:rPr>
              <w:t xml:space="preserve">Суммы, поступающие в счет погашения Задолженности по Договору, направляются в следующей очередности: </w:t>
            </w:r>
          </w:p>
          <w:p w:rsidR="00F62B18" w:rsidRDefault="00F62B18">
            <w:pPr>
              <w:pStyle w:val="Default"/>
              <w:ind w:firstLine="314"/>
              <w:jc w:val="both"/>
              <w:rPr>
                <w:sz w:val="18"/>
                <w:szCs w:val="18"/>
              </w:rPr>
            </w:pPr>
            <w:r>
              <w:rPr>
                <w:sz w:val="18"/>
                <w:szCs w:val="18"/>
              </w:rPr>
              <w:t xml:space="preserve">1) на уплату Просроченных процентов за пользование Кредитом; </w:t>
            </w:r>
          </w:p>
          <w:p w:rsidR="00F62B18" w:rsidRDefault="00F62B18">
            <w:pPr>
              <w:pStyle w:val="Default"/>
              <w:ind w:firstLine="314"/>
              <w:jc w:val="both"/>
              <w:rPr>
                <w:sz w:val="18"/>
                <w:szCs w:val="18"/>
              </w:rPr>
            </w:pPr>
            <w:r>
              <w:rPr>
                <w:sz w:val="18"/>
                <w:szCs w:val="18"/>
              </w:rPr>
              <w:t xml:space="preserve">2) на погашение Просроченной задолженности по Кредиту; </w:t>
            </w:r>
          </w:p>
          <w:p w:rsidR="00F62B18" w:rsidRDefault="00F62B18">
            <w:pPr>
              <w:pStyle w:val="Default"/>
              <w:ind w:firstLine="314"/>
              <w:jc w:val="both"/>
              <w:rPr>
                <w:sz w:val="18"/>
                <w:szCs w:val="18"/>
              </w:rPr>
            </w:pPr>
            <w:r>
              <w:rPr>
                <w:sz w:val="18"/>
                <w:szCs w:val="18"/>
              </w:rPr>
              <w:t xml:space="preserve">3) на уплату Неустойки; </w:t>
            </w:r>
          </w:p>
          <w:p w:rsidR="00F62B18" w:rsidRDefault="00F62B18">
            <w:pPr>
              <w:pStyle w:val="Default"/>
              <w:ind w:firstLine="314"/>
              <w:jc w:val="both"/>
              <w:rPr>
                <w:sz w:val="18"/>
                <w:szCs w:val="18"/>
              </w:rPr>
            </w:pPr>
            <w:r>
              <w:rPr>
                <w:sz w:val="18"/>
                <w:szCs w:val="18"/>
              </w:rPr>
              <w:t xml:space="preserve">4) на уплату срочных процентов, начисленных на Просроченную и Срочную задолженность по Кредиту; </w:t>
            </w:r>
          </w:p>
          <w:p w:rsidR="00F62B18" w:rsidRDefault="00F62B18">
            <w:pPr>
              <w:pStyle w:val="Default"/>
              <w:ind w:firstLine="314"/>
              <w:jc w:val="both"/>
              <w:rPr>
                <w:sz w:val="18"/>
                <w:szCs w:val="18"/>
              </w:rPr>
            </w:pPr>
            <w:r>
              <w:rPr>
                <w:sz w:val="18"/>
                <w:szCs w:val="18"/>
              </w:rPr>
              <w:t xml:space="preserve">5) на погашение Срочной задолженности по Кредиту; </w:t>
            </w:r>
          </w:p>
          <w:p w:rsidR="00F62B18" w:rsidRDefault="00F62B18">
            <w:pPr>
              <w:pStyle w:val="Default"/>
              <w:ind w:firstLine="314"/>
              <w:jc w:val="both"/>
              <w:rPr>
                <w:sz w:val="18"/>
                <w:szCs w:val="18"/>
              </w:rPr>
            </w:pPr>
            <w:r>
              <w:rPr>
                <w:sz w:val="18"/>
                <w:szCs w:val="18"/>
              </w:rPr>
              <w:t xml:space="preserve">6) на возмещение судебных и иных расходов Кредитора по принудительному взысканию Задолженности по Договору. </w:t>
            </w:r>
          </w:p>
          <w:p w:rsidR="00F62B18" w:rsidRDefault="00F62B18">
            <w:pPr>
              <w:pStyle w:val="Default"/>
              <w:rPr>
                <w:sz w:val="18"/>
                <w:szCs w:val="18"/>
              </w:rPr>
            </w:pPr>
          </w:p>
          <w:p w:rsidR="00F62B18" w:rsidRDefault="00F62B18">
            <w:pPr>
              <w:pStyle w:val="Default"/>
              <w:ind w:firstLine="314"/>
              <w:jc w:val="both"/>
              <w:rPr>
                <w:sz w:val="18"/>
                <w:szCs w:val="18"/>
              </w:rPr>
            </w:pPr>
            <w:r>
              <w:rPr>
                <w:sz w:val="18"/>
                <w:szCs w:val="18"/>
              </w:rPr>
              <w:t xml:space="preserve">Отложенные по причине отсутствия достаточных денежных средств на Счете кредитования платежи, а также Просроченная задолженность по Договору и/или Неустойка подлежат исполнению по мере поступления денежных средств. </w:t>
            </w:r>
          </w:p>
          <w:p w:rsidR="00F62B18" w:rsidRDefault="00F62B18">
            <w:pPr>
              <w:pStyle w:val="Default"/>
              <w:ind w:firstLine="314"/>
              <w:jc w:val="both"/>
              <w:rPr>
                <w:sz w:val="18"/>
                <w:szCs w:val="18"/>
              </w:rPr>
            </w:pPr>
            <w:r>
              <w:rPr>
                <w:iCs/>
                <w:sz w:val="18"/>
                <w:szCs w:val="18"/>
              </w:rPr>
              <w:t xml:space="preserve">Если дата поступления средств на Счет кредитования НЕ совпадает с Датой платежа и просроченная задолженность отсутствует, то </w:t>
            </w:r>
            <w:r>
              <w:rPr>
                <w:sz w:val="18"/>
                <w:szCs w:val="18"/>
              </w:rPr>
              <w:t xml:space="preserve">до наступления Даты платежа, поступившие денежные средства зачисляются на Счет кредитования и погашение Кредита осуществляется ежемесячными </w:t>
            </w:r>
            <w:proofErr w:type="spellStart"/>
            <w:r>
              <w:rPr>
                <w:sz w:val="18"/>
                <w:szCs w:val="18"/>
              </w:rPr>
              <w:t>Аннуитетными</w:t>
            </w:r>
            <w:proofErr w:type="spellEnd"/>
            <w:r>
              <w:rPr>
                <w:sz w:val="18"/>
                <w:szCs w:val="18"/>
              </w:rPr>
              <w:t xml:space="preserve"> платежами </w:t>
            </w:r>
            <w:proofErr w:type="gramStart"/>
            <w:r>
              <w:rPr>
                <w:sz w:val="18"/>
                <w:szCs w:val="18"/>
              </w:rPr>
              <w:t>согласно</w:t>
            </w:r>
            <w:proofErr w:type="gramEnd"/>
            <w:r>
              <w:rPr>
                <w:sz w:val="18"/>
                <w:szCs w:val="18"/>
              </w:rPr>
              <w:t xml:space="preserve"> установленного графика платежа. </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color w:val="auto"/>
                <w:sz w:val="18"/>
                <w:szCs w:val="18"/>
              </w:rPr>
            </w:pPr>
            <w:r>
              <w:rPr>
                <w:color w:val="auto"/>
                <w:sz w:val="18"/>
                <w:szCs w:val="18"/>
              </w:rPr>
              <w:t>4.10</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sz w:val="18"/>
                <w:szCs w:val="18"/>
              </w:rPr>
            </w:pPr>
            <w:r>
              <w:rPr>
                <w:bCs/>
                <w:iCs/>
                <w:sz w:val="18"/>
                <w:szCs w:val="18"/>
              </w:rPr>
              <w:t xml:space="preserve">Порядок уплаты Процентов за пользование Кредитом </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Уплата Процентов за пользование Кредитом производится Заемщиком: </w:t>
            </w:r>
          </w:p>
          <w:p w:rsidR="00F62B18" w:rsidRDefault="00F62B18" w:rsidP="00D1547A">
            <w:pPr>
              <w:pStyle w:val="Default"/>
              <w:numPr>
                <w:ilvl w:val="0"/>
                <w:numId w:val="9"/>
              </w:numPr>
              <w:ind w:left="456" w:hanging="142"/>
              <w:jc w:val="both"/>
              <w:rPr>
                <w:sz w:val="18"/>
                <w:szCs w:val="18"/>
              </w:rPr>
            </w:pPr>
            <w:r>
              <w:rPr>
                <w:sz w:val="18"/>
                <w:szCs w:val="18"/>
              </w:rPr>
              <w:t xml:space="preserve">в Платежные даты (в том числе, в составе ежемесячного </w:t>
            </w:r>
            <w:proofErr w:type="spellStart"/>
            <w:r>
              <w:rPr>
                <w:sz w:val="18"/>
                <w:szCs w:val="18"/>
              </w:rPr>
              <w:t>Аннуитетного</w:t>
            </w:r>
            <w:proofErr w:type="spellEnd"/>
            <w:r>
              <w:rPr>
                <w:sz w:val="18"/>
                <w:szCs w:val="18"/>
              </w:rPr>
              <w:t xml:space="preserve"> платежа); </w:t>
            </w:r>
          </w:p>
          <w:p w:rsidR="00F62B18" w:rsidRDefault="00F62B18" w:rsidP="00D1547A">
            <w:pPr>
              <w:pStyle w:val="Default"/>
              <w:numPr>
                <w:ilvl w:val="0"/>
                <w:numId w:val="9"/>
              </w:numPr>
              <w:ind w:left="456" w:hanging="142"/>
              <w:jc w:val="both"/>
              <w:rPr>
                <w:sz w:val="18"/>
                <w:szCs w:val="18"/>
              </w:rPr>
            </w:pPr>
            <w:r>
              <w:rPr>
                <w:sz w:val="18"/>
                <w:szCs w:val="18"/>
              </w:rPr>
              <w:t>при досрочном погашении Кредита или его части.</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4.11</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sz w:val="18"/>
                <w:szCs w:val="18"/>
              </w:rPr>
            </w:pPr>
            <w:r>
              <w:rPr>
                <w:bCs/>
                <w:iCs/>
                <w:sz w:val="18"/>
                <w:szCs w:val="18"/>
              </w:rPr>
              <w:t xml:space="preserve">Порядок уплаты Неустойки </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Уплата Неустойки производится Заемщиком на основании Поручения по Счету кредитования перечислением со Счета кредитования либо внесением наличных денежных средств через кассу Кредитора. </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4.12</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Дата платежа и порядок ее определения </w:t>
            </w:r>
          </w:p>
          <w:p w:rsidR="00F62B18" w:rsidRDefault="00F62B18">
            <w:pPr>
              <w:pStyle w:val="Default"/>
              <w:rPr>
                <w:color w:val="auto"/>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Это календарный день, установленный Договором для ежемесячного погашения Кредита и процентов за пользование Кредитом, в который каждый месяц происходит перечисление денежных средств со Счета </w:t>
            </w:r>
            <w:proofErr w:type="spellStart"/>
            <w:r>
              <w:rPr>
                <w:sz w:val="18"/>
                <w:szCs w:val="18"/>
              </w:rPr>
              <w:t>кредитоавания</w:t>
            </w:r>
            <w:proofErr w:type="spellEnd"/>
            <w:r>
              <w:rPr>
                <w:sz w:val="18"/>
                <w:szCs w:val="18"/>
              </w:rPr>
              <w:t xml:space="preserve"> в оплату ежемесячного </w:t>
            </w:r>
            <w:proofErr w:type="spellStart"/>
            <w:r>
              <w:rPr>
                <w:sz w:val="18"/>
                <w:szCs w:val="18"/>
              </w:rPr>
              <w:t>Аннуитетного</w:t>
            </w:r>
            <w:proofErr w:type="spellEnd"/>
            <w:r>
              <w:rPr>
                <w:sz w:val="18"/>
                <w:szCs w:val="18"/>
              </w:rPr>
              <w:t xml:space="preserve"> платежа (платежа по процентам в случае установления в ИУ даты погашения основного долга по Кредиту в окончательный расчет). </w:t>
            </w:r>
          </w:p>
          <w:p w:rsidR="00F62B18" w:rsidRDefault="00F62B18">
            <w:pPr>
              <w:pStyle w:val="Default"/>
              <w:ind w:firstLine="314"/>
              <w:jc w:val="both"/>
              <w:rPr>
                <w:sz w:val="18"/>
                <w:szCs w:val="18"/>
              </w:rPr>
            </w:pPr>
            <w:r>
              <w:rPr>
                <w:sz w:val="18"/>
                <w:szCs w:val="18"/>
              </w:rPr>
              <w:t xml:space="preserve">Даты платежа устанавливаются Заемщиком в </w:t>
            </w:r>
            <w:r>
              <w:rPr>
                <w:bCs/>
                <w:sz w:val="18"/>
                <w:szCs w:val="18"/>
              </w:rPr>
              <w:t xml:space="preserve">ИУ </w:t>
            </w:r>
            <w:r>
              <w:rPr>
                <w:sz w:val="18"/>
                <w:szCs w:val="18"/>
              </w:rPr>
              <w:t>при заключении Договора.</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4.13</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sz w:val="18"/>
                <w:szCs w:val="18"/>
              </w:rPr>
            </w:pPr>
            <w:r>
              <w:rPr>
                <w:bCs/>
                <w:iCs/>
                <w:sz w:val="18"/>
                <w:szCs w:val="18"/>
              </w:rPr>
              <w:t xml:space="preserve">Порядок изменения Даты платежа на другой календарный день </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ind w:firstLine="314"/>
              <w:jc w:val="both"/>
              <w:rPr>
                <w:sz w:val="18"/>
                <w:szCs w:val="18"/>
              </w:rPr>
            </w:pPr>
            <w:r>
              <w:rPr>
                <w:sz w:val="18"/>
                <w:szCs w:val="18"/>
              </w:rPr>
              <w:t>Заемщик может изменить Дату платежа на другой календарный день посредством подачи заявления Кредитору по адресу, указанному в п. 1.3 настоящего Договора.</w:t>
            </w:r>
          </w:p>
          <w:p w:rsidR="00F62B18" w:rsidRDefault="00F62B18">
            <w:pPr>
              <w:pStyle w:val="Default"/>
              <w:rPr>
                <w:sz w:val="18"/>
                <w:szCs w:val="18"/>
              </w:rPr>
            </w:pP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4.14</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Способы погашения Кредита и обязанности Сторон по погашению Кредита </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Погашение Кредита и уплата Процентов за пользование Кредитом осуществляется путем:</w:t>
            </w:r>
          </w:p>
          <w:p w:rsidR="00F62B18" w:rsidRDefault="00F62B18" w:rsidP="00D1547A">
            <w:pPr>
              <w:pStyle w:val="Default"/>
              <w:numPr>
                <w:ilvl w:val="0"/>
                <w:numId w:val="10"/>
              </w:numPr>
              <w:ind w:left="456" w:hanging="142"/>
              <w:jc w:val="both"/>
              <w:rPr>
                <w:sz w:val="18"/>
                <w:szCs w:val="18"/>
              </w:rPr>
            </w:pPr>
            <w:r>
              <w:rPr>
                <w:sz w:val="18"/>
                <w:szCs w:val="18"/>
              </w:rPr>
              <w:t xml:space="preserve">перечисления на основании поручения Заемщика Кредитором денежных средств со Счета кредитования. </w:t>
            </w:r>
          </w:p>
          <w:p w:rsidR="00F62B18" w:rsidRDefault="00F62B18">
            <w:pPr>
              <w:pStyle w:val="Default"/>
              <w:ind w:firstLine="314"/>
              <w:jc w:val="both"/>
              <w:rPr>
                <w:sz w:val="18"/>
                <w:szCs w:val="18"/>
              </w:rPr>
            </w:pPr>
            <w:r>
              <w:rPr>
                <w:sz w:val="18"/>
                <w:szCs w:val="18"/>
              </w:rPr>
              <w:t xml:space="preserve">Заемщик обязан обеспечить наличие денежных средств (с учетом условий соответствующего счета) на Счете кредитования в сумме, достаточной для погашения </w:t>
            </w:r>
            <w:proofErr w:type="spellStart"/>
            <w:r>
              <w:rPr>
                <w:sz w:val="18"/>
                <w:szCs w:val="18"/>
              </w:rPr>
              <w:t>Аннуитетного</w:t>
            </w:r>
            <w:proofErr w:type="spellEnd"/>
            <w:r>
              <w:rPr>
                <w:sz w:val="18"/>
                <w:szCs w:val="18"/>
              </w:rPr>
              <w:t xml:space="preserve"> платежа не позднее 16 часов 00 минут московского времени  Даты платежа.</w:t>
            </w:r>
          </w:p>
          <w:p w:rsidR="00F62B18" w:rsidRDefault="00F62B18" w:rsidP="00D1547A">
            <w:pPr>
              <w:pStyle w:val="Default"/>
              <w:numPr>
                <w:ilvl w:val="0"/>
                <w:numId w:val="10"/>
              </w:numPr>
              <w:ind w:left="456" w:hanging="142"/>
              <w:jc w:val="both"/>
              <w:rPr>
                <w:sz w:val="18"/>
                <w:szCs w:val="18"/>
              </w:rPr>
            </w:pPr>
            <w:r>
              <w:rPr>
                <w:sz w:val="18"/>
                <w:szCs w:val="18"/>
              </w:rPr>
              <w:t>внесения наличных денежных средств через кассу Кредитор</w:t>
            </w:r>
            <w:proofErr w:type="gramStart"/>
            <w:r>
              <w:rPr>
                <w:sz w:val="18"/>
                <w:szCs w:val="18"/>
              </w:rPr>
              <w:t>а(</w:t>
            </w:r>
            <w:proofErr w:type="gramEnd"/>
            <w:r>
              <w:rPr>
                <w:sz w:val="18"/>
                <w:szCs w:val="18"/>
              </w:rPr>
              <w:t>включая кассы дополнительных офисов);</w:t>
            </w:r>
          </w:p>
          <w:p w:rsidR="00F62B18" w:rsidRDefault="00F62B18" w:rsidP="00D1547A">
            <w:pPr>
              <w:pStyle w:val="Default"/>
              <w:numPr>
                <w:ilvl w:val="0"/>
                <w:numId w:val="10"/>
              </w:numPr>
              <w:ind w:left="456" w:hanging="142"/>
              <w:rPr>
                <w:sz w:val="18"/>
                <w:szCs w:val="18"/>
              </w:rPr>
            </w:pPr>
            <w:r>
              <w:rPr>
                <w:sz w:val="18"/>
                <w:szCs w:val="18"/>
              </w:rPr>
              <w:t xml:space="preserve">проведения платежа через устройства самообслуживания Кредитора, а также устройства самообслуживания иных кредитных организаций, в которых установлен платежный сервис </w:t>
            </w:r>
            <w:r>
              <w:rPr>
                <w:sz w:val="18"/>
                <w:szCs w:val="18"/>
                <w:shd w:val="clear" w:color="auto" w:fill="FFFFFF"/>
              </w:rPr>
              <w:t xml:space="preserve">QIWI, при условии поступления денежных средств на Счет кредитования не позднее </w:t>
            </w:r>
            <w:r>
              <w:rPr>
                <w:sz w:val="18"/>
                <w:szCs w:val="18"/>
              </w:rPr>
              <w:t>16 часов 00 минут московского времени  Даты платежа.</w:t>
            </w:r>
          </w:p>
          <w:p w:rsidR="00F62B18" w:rsidRDefault="00F62B18" w:rsidP="00D1547A">
            <w:pPr>
              <w:pStyle w:val="Default"/>
              <w:numPr>
                <w:ilvl w:val="0"/>
                <w:numId w:val="10"/>
              </w:numPr>
              <w:ind w:left="456" w:hanging="142"/>
              <w:rPr>
                <w:sz w:val="18"/>
                <w:szCs w:val="18"/>
              </w:rPr>
            </w:pPr>
            <w:r>
              <w:rPr>
                <w:sz w:val="18"/>
                <w:szCs w:val="18"/>
              </w:rPr>
              <w:t xml:space="preserve">с помощью Платежной системы </w:t>
            </w:r>
            <w:r>
              <w:rPr>
                <w:sz w:val="18"/>
                <w:szCs w:val="18"/>
                <w:lang w:val="en-US"/>
              </w:rPr>
              <w:t>CONTACT</w:t>
            </w:r>
            <w:r>
              <w:rPr>
                <w:sz w:val="18"/>
                <w:szCs w:val="18"/>
              </w:rPr>
              <w:t>.</w:t>
            </w:r>
          </w:p>
        </w:tc>
      </w:tr>
      <w:tr w:rsidR="00F62B18" w:rsidTr="00F62B18">
        <w:tc>
          <w:tcPr>
            <w:tcW w:w="104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jc w:val="center"/>
              <w:rPr>
                <w:b/>
                <w:sz w:val="18"/>
                <w:szCs w:val="18"/>
              </w:rPr>
            </w:pPr>
            <w:r>
              <w:rPr>
                <w:b/>
                <w:bCs/>
                <w:sz w:val="18"/>
                <w:szCs w:val="18"/>
              </w:rPr>
              <w:t>5. Досрочное погашение Кредита по инициативе Заемщика</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color w:val="auto"/>
                <w:sz w:val="18"/>
                <w:szCs w:val="18"/>
              </w:rPr>
            </w:pPr>
            <w:r>
              <w:rPr>
                <w:color w:val="auto"/>
                <w:sz w:val="18"/>
                <w:szCs w:val="18"/>
              </w:rPr>
              <w:t>5.1</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Порядок досрочного погашения Кредита </w:t>
            </w:r>
          </w:p>
          <w:p w:rsidR="00F62B18" w:rsidRDefault="00F62B18">
            <w:pPr>
              <w:pStyle w:val="Default"/>
              <w:rPr>
                <w:color w:val="auto"/>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ind w:firstLine="348"/>
              <w:jc w:val="both"/>
              <w:rPr>
                <w:sz w:val="18"/>
                <w:szCs w:val="18"/>
              </w:rPr>
            </w:pPr>
            <w:r>
              <w:rPr>
                <w:sz w:val="18"/>
                <w:szCs w:val="18"/>
              </w:rPr>
              <w:t xml:space="preserve">Заемщик вправе погашать Кредит досрочно. </w:t>
            </w:r>
          </w:p>
          <w:p w:rsidR="00F62B18" w:rsidRDefault="00F62B18">
            <w:pPr>
              <w:pStyle w:val="Default"/>
              <w:ind w:firstLine="348"/>
              <w:jc w:val="both"/>
              <w:rPr>
                <w:sz w:val="18"/>
                <w:szCs w:val="18"/>
              </w:rPr>
            </w:pPr>
            <w:r>
              <w:rPr>
                <w:sz w:val="18"/>
                <w:szCs w:val="18"/>
              </w:rPr>
              <w:t xml:space="preserve">Досрочно погасить можно полностью весь Кредит (Задолженность по Договору) или часть Кредита. </w:t>
            </w:r>
          </w:p>
          <w:p w:rsidR="00F62B18" w:rsidRDefault="00F62B18">
            <w:pPr>
              <w:pStyle w:val="Default"/>
              <w:ind w:firstLine="348"/>
              <w:jc w:val="both"/>
              <w:rPr>
                <w:sz w:val="18"/>
                <w:szCs w:val="18"/>
              </w:rPr>
            </w:pPr>
            <w:r>
              <w:rPr>
                <w:sz w:val="18"/>
                <w:szCs w:val="18"/>
              </w:rPr>
              <w:t xml:space="preserve">Для досрочного погашения Кредита полностью или погашения части Кредита необходимо: </w:t>
            </w:r>
          </w:p>
          <w:p w:rsidR="00F62B18" w:rsidRDefault="00F62B18" w:rsidP="00D1547A">
            <w:pPr>
              <w:pStyle w:val="Default"/>
              <w:numPr>
                <w:ilvl w:val="0"/>
                <w:numId w:val="11"/>
              </w:numPr>
              <w:jc w:val="both"/>
              <w:rPr>
                <w:sz w:val="18"/>
                <w:szCs w:val="18"/>
              </w:rPr>
            </w:pPr>
            <w:r>
              <w:rPr>
                <w:sz w:val="18"/>
                <w:szCs w:val="18"/>
              </w:rPr>
              <w:lastRenderedPageBreak/>
              <w:t xml:space="preserve">внести или обеспечить наличие на Счете кредитования денежные средства в сумме, указанной в Заявлении о досрочном погашении Кредита; </w:t>
            </w:r>
          </w:p>
          <w:p w:rsidR="00F62B18" w:rsidRDefault="00F62B18" w:rsidP="00D1547A">
            <w:pPr>
              <w:pStyle w:val="Default"/>
              <w:numPr>
                <w:ilvl w:val="0"/>
                <w:numId w:val="11"/>
              </w:numPr>
              <w:jc w:val="both"/>
              <w:rPr>
                <w:sz w:val="18"/>
                <w:szCs w:val="18"/>
              </w:rPr>
            </w:pPr>
            <w:r>
              <w:rPr>
                <w:sz w:val="18"/>
                <w:szCs w:val="18"/>
              </w:rPr>
              <w:t>оформить Заявление о досрочном погашении Кредита.</w:t>
            </w:r>
          </w:p>
          <w:p w:rsidR="00F62B18" w:rsidRDefault="00F62B18">
            <w:pPr>
              <w:pStyle w:val="Default"/>
              <w:ind w:firstLine="348"/>
              <w:jc w:val="both"/>
              <w:rPr>
                <w:sz w:val="18"/>
                <w:szCs w:val="18"/>
              </w:rPr>
            </w:pPr>
          </w:p>
          <w:p w:rsidR="00F62B18" w:rsidRDefault="00F62B18">
            <w:pPr>
              <w:pStyle w:val="Default"/>
              <w:ind w:firstLine="348"/>
              <w:jc w:val="both"/>
              <w:rPr>
                <w:sz w:val="18"/>
                <w:szCs w:val="18"/>
              </w:rPr>
            </w:pPr>
            <w:r>
              <w:rPr>
                <w:sz w:val="18"/>
                <w:szCs w:val="18"/>
              </w:rPr>
              <w:t xml:space="preserve">Досрочное погашение Кредита или его части осуществляется в день оформления Заявления о досрочном погашении Кредита. </w:t>
            </w:r>
          </w:p>
          <w:p w:rsidR="00F62B18" w:rsidRDefault="00F62B18">
            <w:pPr>
              <w:pStyle w:val="Default"/>
              <w:ind w:firstLine="348"/>
              <w:jc w:val="both"/>
              <w:rPr>
                <w:sz w:val="18"/>
                <w:szCs w:val="18"/>
              </w:rPr>
            </w:pPr>
            <w:r>
              <w:rPr>
                <w:sz w:val="18"/>
                <w:szCs w:val="18"/>
              </w:rPr>
              <w:t xml:space="preserve">Досрочное погашение Кредита или части Кредита не осуществляется, при этом сохраняется действующий порядок погашения Кредита и уплаты Процентов за пользование Кредитом: </w:t>
            </w:r>
          </w:p>
          <w:p w:rsidR="00F62B18" w:rsidRDefault="00F62B18" w:rsidP="00D1547A">
            <w:pPr>
              <w:pStyle w:val="Default"/>
              <w:numPr>
                <w:ilvl w:val="0"/>
                <w:numId w:val="12"/>
              </w:numPr>
              <w:ind w:left="740" w:hanging="426"/>
              <w:jc w:val="both"/>
              <w:rPr>
                <w:sz w:val="18"/>
                <w:szCs w:val="18"/>
              </w:rPr>
            </w:pPr>
            <w:r>
              <w:rPr>
                <w:sz w:val="18"/>
                <w:szCs w:val="18"/>
              </w:rPr>
              <w:t>при отсутствии на Счете кредитования, указанном в Заявлении о досрочном погашении Кредита, денежных сре</w:t>
            </w:r>
            <w:proofErr w:type="gramStart"/>
            <w:r>
              <w:rPr>
                <w:sz w:val="18"/>
                <w:szCs w:val="18"/>
              </w:rPr>
              <w:t>дств в р</w:t>
            </w:r>
            <w:proofErr w:type="gramEnd"/>
            <w:r>
              <w:rPr>
                <w:sz w:val="18"/>
                <w:szCs w:val="18"/>
              </w:rPr>
              <w:t xml:space="preserve">азмере, указанном в Заявлении о досрочном погашении Кредита, а также денежных средств в размере, достаточном для погашения текущего </w:t>
            </w:r>
            <w:proofErr w:type="spellStart"/>
            <w:r>
              <w:rPr>
                <w:sz w:val="18"/>
                <w:szCs w:val="18"/>
              </w:rPr>
              <w:t>Аннуитетного</w:t>
            </w:r>
            <w:proofErr w:type="spellEnd"/>
            <w:r>
              <w:rPr>
                <w:sz w:val="18"/>
                <w:szCs w:val="18"/>
              </w:rPr>
              <w:t xml:space="preserve"> платежа (при совпадении даты досрочного погашения с Платежной датой). </w:t>
            </w:r>
          </w:p>
          <w:p w:rsidR="00F62B18" w:rsidRDefault="00F62B18">
            <w:pPr>
              <w:pStyle w:val="Default"/>
              <w:ind w:firstLine="348"/>
              <w:jc w:val="both"/>
              <w:rPr>
                <w:sz w:val="18"/>
                <w:szCs w:val="18"/>
              </w:rPr>
            </w:pPr>
          </w:p>
          <w:p w:rsidR="00F62B18" w:rsidRDefault="00F62B18">
            <w:pPr>
              <w:pStyle w:val="Default"/>
              <w:ind w:firstLine="348"/>
              <w:jc w:val="both"/>
              <w:rPr>
                <w:sz w:val="18"/>
                <w:szCs w:val="18"/>
              </w:rPr>
            </w:pPr>
            <w:r>
              <w:rPr>
                <w:sz w:val="18"/>
                <w:szCs w:val="18"/>
              </w:rPr>
              <w:t>В этом случае Заемщик принимает на себя риски неисполнения Заявления о досрочном погашении Кредита.</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color w:val="auto"/>
                <w:sz w:val="18"/>
                <w:szCs w:val="18"/>
              </w:rPr>
            </w:pPr>
            <w:r>
              <w:rPr>
                <w:bCs/>
                <w:iCs/>
                <w:sz w:val="18"/>
                <w:szCs w:val="18"/>
              </w:rPr>
              <w:lastRenderedPageBreak/>
              <w:t>5.2</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Порядок оформления Заявления о досрочном погашении Кредита </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Заявление о досрочном погашении Кредита оформляется в дату досрочного погашения.</w:t>
            </w:r>
          </w:p>
          <w:p w:rsidR="00F62B18" w:rsidRDefault="00F62B18">
            <w:pPr>
              <w:pStyle w:val="Default"/>
              <w:ind w:firstLine="314"/>
              <w:jc w:val="both"/>
              <w:rPr>
                <w:sz w:val="18"/>
                <w:szCs w:val="18"/>
              </w:rPr>
            </w:pPr>
            <w:r>
              <w:rPr>
                <w:sz w:val="18"/>
                <w:szCs w:val="18"/>
              </w:rPr>
              <w:t xml:space="preserve">В Заявлении о досрочном погашении Кредита указывается: </w:t>
            </w:r>
          </w:p>
          <w:p w:rsidR="00F62B18" w:rsidRDefault="00F62B18" w:rsidP="00D1547A">
            <w:pPr>
              <w:pStyle w:val="Default"/>
              <w:numPr>
                <w:ilvl w:val="0"/>
                <w:numId w:val="12"/>
              </w:numPr>
              <w:ind w:left="598" w:hanging="284"/>
              <w:jc w:val="both"/>
              <w:rPr>
                <w:sz w:val="18"/>
                <w:szCs w:val="18"/>
              </w:rPr>
            </w:pPr>
            <w:r>
              <w:rPr>
                <w:sz w:val="18"/>
                <w:szCs w:val="18"/>
              </w:rPr>
              <w:t xml:space="preserve">дата досрочного погашения Кредита или части Кредита; </w:t>
            </w:r>
          </w:p>
          <w:p w:rsidR="00F62B18" w:rsidRDefault="00F62B18" w:rsidP="00D1547A">
            <w:pPr>
              <w:pStyle w:val="Default"/>
              <w:numPr>
                <w:ilvl w:val="0"/>
                <w:numId w:val="12"/>
              </w:numPr>
              <w:ind w:left="598" w:hanging="284"/>
              <w:jc w:val="both"/>
              <w:rPr>
                <w:sz w:val="18"/>
                <w:szCs w:val="18"/>
              </w:rPr>
            </w:pPr>
            <w:r>
              <w:rPr>
                <w:sz w:val="18"/>
                <w:szCs w:val="18"/>
              </w:rPr>
              <w:t xml:space="preserve">сумма досрочного погашения Кредита или части Кредита; </w:t>
            </w:r>
          </w:p>
          <w:p w:rsidR="00F62B18" w:rsidRDefault="00F62B18" w:rsidP="00D1547A">
            <w:pPr>
              <w:pStyle w:val="Default"/>
              <w:numPr>
                <w:ilvl w:val="0"/>
                <w:numId w:val="12"/>
              </w:numPr>
              <w:ind w:left="598" w:hanging="284"/>
              <w:jc w:val="both"/>
              <w:rPr>
                <w:sz w:val="18"/>
                <w:szCs w:val="18"/>
              </w:rPr>
            </w:pPr>
            <w:r>
              <w:rPr>
                <w:sz w:val="18"/>
                <w:szCs w:val="18"/>
              </w:rPr>
              <w:t xml:space="preserve">Счет погашения, с которого будет осуществляться досрочное погашение Кредита или части Кредита. </w:t>
            </w:r>
          </w:p>
          <w:p w:rsidR="00F62B18" w:rsidRDefault="00F62B18">
            <w:pPr>
              <w:pStyle w:val="Default"/>
              <w:ind w:firstLine="314"/>
              <w:jc w:val="both"/>
              <w:rPr>
                <w:sz w:val="18"/>
                <w:szCs w:val="18"/>
              </w:rPr>
            </w:pPr>
            <w:r>
              <w:rPr>
                <w:sz w:val="18"/>
                <w:szCs w:val="18"/>
              </w:rPr>
              <w:t>В случае осуществления досрочного погашения посредством внесения наличными денежными средствами через кассы подразделений Банка, Заявление о досрочном погашении Кредита не оформляется.</w:t>
            </w:r>
          </w:p>
          <w:p w:rsidR="00F62B18" w:rsidRDefault="00F62B18">
            <w:pPr>
              <w:pStyle w:val="Default"/>
              <w:ind w:firstLine="314"/>
              <w:jc w:val="both"/>
              <w:rPr>
                <w:sz w:val="18"/>
                <w:szCs w:val="18"/>
              </w:rPr>
            </w:pPr>
            <w:r>
              <w:rPr>
                <w:sz w:val="18"/>
                <w:szCs w:val="18"/>
              </w:rPr>
              <w:t>После досрочного погашения части Кредита по выбору Заемщика производится:</w:t>
            </w:r>
          </w:p>
          <w:p w:rsidR="00F62B18" w:rsidRDefault="00F62B18">
            <w:pPr>
              <w:pStyle w:val="Default"/>
              <w:ind w:firstLine="314"/>
              <w:jc w:val="both"/>
              <w:rPr>
                <w:sz w:val="18"/>
                <w:szCs w:val="18"/>
              </w:rPr>
            </w:pPr>
            <w:r>
              <w:rPr>
                <w:sz w:val="18"/>
                <w:szCs w:val="18"/>
              </w:rPr>
              <w:t xml:space="preserve">-уменьшение размера  </w:t>
            </w:r>
            <w:proofErr w:type="spellStart"/>
            <w:r>
              <w:rPr>
                <w:sz w:val="18"/>
                <w:szCs w:val="18"/>
              </w:rPr>
              <w:t>Аннуитетных</w:t>
            </w:r>
            <w:proofErr w:type="spellEnd"/>
            <w:r>
              <w:rPr>
                <w:sz w:val="18"/>
                <w:szCs w:val="18"/>
              </w:rPr>
              <w:t xml:space="preserve"> платежей без изменения их периодичности и количества ЛИБО </w:t>
            </w:r>
          </w:p>
          <w:p w:rsidR="00F62B18" w:rsidRDefault="00F62B18">
            <w:pPr>
              <w:pStyle w:val="Default"/>
              <w:ind w:firstLine="314"/>
              <w:jc w:val="both"/>
              <w:rPr>
                <w:sz w:val="18"/>
                <w:szCs w:val="18"/>
              </w:rPr>
            </w:pPr>
            <w:r>
              <w:rPr>
                <w:sz w:val="18"/>
                <w:szCs w:val="18"/>
              </w:rPr>
              <w:t xml:space="preserve">-уменьшение количества </w:t>
            </w:r>
            <w:proofErr w:type="spellStart"/>
            <w:r>
              <w:rPr>
                <w:sz w:val="18"/>
                <w:szCs w:val="18"/>
              </w:rPr>
              <w:t>Аннуитетных</w:t>
            </w:r>
            <w:proofErr w:type="spellEnd"/>
            <w:r>
              <w:rPr>
                <w:sz w:val="18"/>
                <w:szCs w:val="18"/>
              </w:rPr>
              <w:t xml:space="preserve"> платежей без изменения их периодичности и размера.</w:t>
            </w:r>
          </w:p>
          <w:p w:rsidR="00F62B18" w:rsidRDefault="00F62B18">
            <w:pPr>
              <w:pStyle w:val="Default"/>
              <w:ind w:firstLine="314"/>
              <w:jc w:val="both"/>
              <w:rPr>
                <w:sz w:val="18"/>
                <w:szCs w:val="18"/>
              </w:rPr>
            </w:pPr>
            <w:r>
              <w:rPr>
                <w:sz w:val="18"/>
                <w:szCs w:val="18"/>
              </w:rPr>
              <w:t xml:space="preserve">После досрочного погашения части Кредита размер </w:t>
            </w:r>
            <w:proofErr w:type="spellStart"/>
            <w:r>
              <w:rPr>
                <w:sz w:val="18"/>
                <w:szCs w:val="18"/>
              </w:rPr>
              <w:t>Аннуитетных</w:t>
            </w:r>
            <w:proofErr w:type="spellEnd"/>
            <w:r>
              <w:rPr>
                <w:sz w:val="18"/>
                <w:szCs w:val="18"/>
              </w:rPr>
              <w:t xml:space="preserve"> платежей </w:t>
            </w:r>
            <w:r>
              <w:rPr>
                <w:bCs/>
                <w:sz w:val="18"/>
                <w:szCs w:val="18"/>
              </w:rPr>
              <w:t>уменьшается</w:t>
            </w:r>
            <w:r>
              <w:rPr>
                <w:sz w:val="18"/>
                <w:szCs w:val="18"/>
              </w:rPr>
              <w:t xml:space="preserve">, при этом периодичность и количество </w:t>
            </w:r>
            <w:proofErr w:type="spellStart"/>
            <w:r>
              <w:rPr>
                <w:sz w:val="18"/>
                <w:szCs w:val="18"/>
              </w:rPr>
              <w:t>Аннуитетных</w:t>
            </w:r>
            <w:proofErr w:type="spellEnd"/>
            <w:r>
              <w:rPr>
                <w:sz w:val="18"/>
                <w:szCs w:val="18"/>
              </w:rPr>
              <w:t xml:space="preserve"> платежей </w:t>
            </w:r>
            <w:r>
              <w:rPr>
                <w:bCs/>
                <w:sz w:val="18"/>
                <w:szCs w:val="18"/>
              </w:rPr>
              <w:t>не изменяется</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5.3</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Порядок исполнения Кредитором Заявления о досрочном погашении Кредита </w:t>
            </w:r>
          </w:p>
          <w:p w:rsidR="00F62B18" w:rsidRDefault="00F62B18">
            <w:pPr>
              <w:pStyle w:val="Default"/>
              <w:rPr>
                <w:color w:val="auto"/>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Заявление о досрочном погашении Кредита может быть исполнено только после погашения Просроченной задолженности по Договору (при ее наличии). </w:t>
            </w:r>
          </w:p>
          <w:p w:rsidR="00F62B18" w:rsidRDefault="00F62B18">
            <w:pPr>
              <w:pStyle w:val="Default"/>
              <w:ind w:firstLine="314"/>
              <w:jc w:val="both"/>
              <w:rPr>
                <w:sz w:val="18"/>
                <w:szCs w:val="18"/>
              </w:rPr>
            </w:pPr>
            <w:r>
              <w:rPr>
                <w:sz w:val="18"/>
                <w:szCs w:val="18"/>
              </w:rPr>
              <w:t xml:space="preserve">Если дата досрочного погашения, указанная в Заявлении о досрочном погашении Кредита, совпадает с Датой платежа, Заявление о досрочном погашении Кредита может быть исполнено только после погашения текущего </w:t>
            </w:r>
            <w:proofErr w:type="spellStart"/>
            <w:r>
              <w:rPr>
                <w:sz w:val="18"/>
                <w:szCs w:val="18"/>
              </w:rPr>
              <w:t>Аннуитетного</w:t>
            </w:r>
            <w:proofErr w:type="spellEnd"/>
            <w:r>
              <w:rPr>
                <w:sz w:val="18"/>
                <w:szCs w:val="18"/>
              </w:rPr>
              <w:t xml:space="preserve"> платежа. </w:t>
            </w:r>
          </w:p>
          <w:p w:rsidR="00F62B18" w:rsidRDefault="00F62B18">
            <w:pPr>
              <w:pStyle w:val="Default"/>
              <w:ind w:firstLine="314"/>
              <w:jc w:val="both"/>
              <w:rPr>
                <w:color w:val="auto"/>
                <w:sz w:val="18"/>
                <w:szCs w:val="18"/>
              </w:rPr>
            </w:pPr>
            <w:r>
              <w:rPr>
                <w:sz w:val="18"/>
                <w:szCs w:val="18"/>
              </w:rPr>
              <w:t>Если дата досрочного погашения, указанная в Заявлении о досрочном погашении Кредита, приходится на нерабочий (выходной, праздничный) день, срок исполнения Заявления о досрочном погашении переносится на первый рабочий день, следующий за датой, указанной в Заявлении о досрочном погашении.</w:t>
            </w:r>
          </w:p>
        </w:tc>
      </w:tr>
      <w:tr w:rsidR="00F62B18" w:rsidTr="00F62B18">
        <w:tc>
          <w:tcPr>
            <w:tcW w:w="104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jc w:val="center"/>
              <w:rPr>
                <w:b/>
                <w:sz w:val="18"/>
                <w:szCs w:val="18"/>
              </w:rPr>
            </w:pPr>
            <w:r>
              <w:rPr>
                <w:b/>
                <w:bCs/>
                <w:sz w:val="18"/>
                <w:szCs w:val="18"/>
              </w:rPr>
              <w:t>6. Заключительные положения</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6.1</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sz w:val="18"/>
                <w:szCs w:val="18"/>
              </w:rPr>
            </w:pPr>
            <w:r>
              <w:rPr>
                <w:bCs/>
                <w:iCs/>
                <w:sz w:val="18"/>
                <w:szCs w:val="18"/>
              </w:rPr>
              <w:t xml:space="preserve">Сопровождение Договора. Место предоставления услуг, предусмотренных Договором. </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По всем вопросам, связанным с обслуживанием действующего Договора, Заемщик может обращаться лично в подразделение Кредитора по месту получения Кредита по адресу, указанному в п. 1.3 настоящего Договора или по телефону, указанному в п. 6.13 настоящего Договора.</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6.2</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Права и обязанности Сторон относительно уступки прав (требований) по Договору третьим лицам </w:t>
            </w:r>
          </w:p>
          <w:p w:rsidR="00F62B18" w:rsidRDefault="00F62B18">
            <w:pPr>
              <w:pStyle w:val="Default"/>
              <w:rPr>
                <w:color w:val="auto"/>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Кредитор вправе, при наличии согласия Заемщика, полностью или частично уступить свои права по Договору: </w:t>
            </w:r>
          </w:p>
          <w:p w:rsidR="00F62B18" w:rsidRDefault="00F62B18">
            <w:pPr>
              <w:pStyle w:val="Default"/>
              <w:ind w:firstLine="314"/>
              <w:jc w:val="both"/>
              <w:rPr>
                <w:sz w:val="18"/>
                <w:szCs w:val="18"/>
              </w:rPr>
            </w:pPr>
            <w:r>
              <w:rPr>
                <w:sz w:val="18"/>
                <w:szCs w:val="18"/>
              </w:rPr>
              <w:t>1) юридическому лицу, осуществляющему профессиональную деятельность по предоставлению потребительских займов;</w:t>
            </w:r>
          </w:p>
          <w:p w:rsidR="00F62B18" w:rsidRDefault="00F62B18">
            <w:pPr>
              <w:pStyle w:val="Default"/>
              <w:ind w:firstLine="314"/>
              <w:jc w:val="both"/>
              <w:rPr>
                <w:sz w:val="18"/>
                <w:szCs w:val="18"/>
              </w:rPr>
            </w:pPr>
            <w:r>
              <w:rPr>
                <w:sz w:val="18"/>
                <w:szCs w:val="18"/>
              </w:rPr>
              <w:t>2) юридическому лицу, осуществляющему деятельность по возврату просроченной задолженности физических лиц в качестве основного вида деятельности;</w:t>
            </w:r>
          </w:p>
          <w:p w:rsidR="00F62B18" w:rsidRDefault="00F62B18">
            <w:pPr>
              <w:pStyle w:val="Default"/>
              <w:ind w:firstLine="314"/>
              <w:jc w:val="both"/>
              <w:rPr>
                <w:sz w:val="18"/>
                <w:szCs w:val="18"/>
              </w:rPr>
            </w:pPr>
            <w:r>
              <w:rPr>
                <w:sz w:val="18"/>
                <w:szCs w:val="18"/>
              </w:rPr>
              <w:t>3) специализированному финансовому обществу;</w:t>
            </w:r>
          </w:p>
          <w:p w:rsidR="00F62B18" w:rsidRDefault="00F62B18">
            <w:pPr>
              <w:pStyle w:val="Default"/>
              <w:ind w:firstLine="314"/>
              <w:jc w:val="both"/>
              <w:rPr>
                <w:sz w:val="18"/>
                <w:szCs w:val="18"/>
              </w:rPr>
            </w:pPr>
            <w:r>
              <w:rPr>
                <w:sz w:val="18"/>
                <w:szCs w:val="18"/>
              </w:rPr>
              <w:t xml:space="preserve">4) физическому лицу, указанному в письменном согласии Заемщика, полученном Кредитором после возникновения у Заемщика просроченной задолженности по Договору. </w:t>
            </w:r>
          </w:p>
          <w:p w:rsidR="00F62B18" w:rsidRDefault="00F62B18">
            <w:pPr>
              <w:pStyle w:val="Default"/>
              <w:ind w:firstLine="314"/>
              <w:jc w:val="both"/>
              <w:rPr>
                <w:sz w:val="18"/>
                <w:szCs w:val="18"/>
              </w:rPr>
            </w:pPr>
            <w:r>
              <w:rPr>
                <w:sz w:val="18"/>
                <w:szCs w:val="18"/>
              </w:rPr>
              <w:t>Заемщик обязуется не уступать полностью или частично свои права и обязанности по Договору третьему лицу без письменного согласия Кредитора.</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6.3</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Срок действия Договора </w:t>
            </w:r>
          </w:p>
          <w:p w:rsidR="00F62B18" w:rsidRDefault="00F62B18">
            <w:pPr>
              <w:pStyle w:val="Default"/>
              <w:rPr>
                <w:color w:val="auto"/>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Договор считается заключенным между Заемщиком и Кредитором в дату совершения Кредитором Акцепта </w:t>
            </w:r>
            <w:r>
              <w:rPr>
                <w:bCs/>
                <w:sz w:val="18"/>
                <w:szCs w:val="18"/>
              </w:rPr>
              <w:t>ИУ</w:t>
            </w:r>
            <w:r>
              <w:rPr>
                <w:sz w:val="18"/>
                <w:szCs w:val="18"/>
              </w:rPr>
              <w:t xml:space="preserve">. </w:t>
            </w:r>
          </w:p>
          <w:p w:rsidR="00F62B18" w:rsidRDefault="00F62B18">
            <w:pPr>
              <w:pStyle w:val="Default"/>
              <w:ind w:firstLine="314"/>
              <w:jc w:val="both"/>
              <w:rPr>
                <w:sz w:val="18"/>
                <w:szCs w:val="18"/>
              </w:rPr>
            </w:pPr>
            <w:r>
              <w:rPr>
                <w:sz w:val="18"/>
                <w:szCs w:val="18"/>
              </w:rPr>
              <w:t xml:space="preserve">Договор действует до полного выполнения Сторонами своих обязательств по Договору. Срок возврата Кредита устанавливается в </w:t>
            </w:r>
            <w:r>
              <w:rPr>
                <w:bCs/>
                <w:sz w:val="18"/>
                <w:szCs w:val="18"/>
              </w:rPr>
              <w:t>ИУ</w:t>
            </w:r>
            <w:r>
              <w:rPr>
                <w:sz w:val="18"/>
                <w:szCs w:val="18"/>
              </w:rPr>
              <w:t xml:space="preserve">. </w:t>
            </w:r>
          </w:p>
          <w:p w:rsidR="00F62B18" w:rsidRDefault="00F62B18">
            <w:pPr>
              <w:pStyle w:val="Default"/>
              <w:ind w:firstLine="314"/>
              <w:jc w:val="both"/>
              <w:rPr>
                <w:sz w:val="18"/>
                <w:szCs w:val="18"/>
              </w:rPr>
            </w:pPr>
            <w:r>
              <w:rPr>
                <w:sz w:val="18"/>
                <w:szCs w:val="18"/>
              </w:rPr>
              <w:t>Обязанности Заемщика считаются надлежаще и полностью выполненными после возврата Кредитору всей суммы Кредита, уплаты Процентов за пользование Кредитом, Неустойки в соответствии с условиями Договора, определяемых на дату погашения Кредита, и возмещения расходов, связанных с принудительным взысканием Задолженности по Договору.</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lastRenderedPageBreak/>
              <w:t>6.4</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Порядок изменения ОУ Договора </w:t>
            </w:r>
          </w:p>
          <w:p w:rsidR="00F62B18" w:rsidRDefault="00F62B18">
            <w:pPr>
              <w:pStyle w:val="Default"/>
              <w:rPr>
                <w:color w:val="auto"/>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Кредитор вправе в одностороннем порядке изменять </w:t>
            </w:r>
            <w:r>
              <w:rPr>
                <w:bCs/>
                <w:sz w:val="18"/>
                <w:szCs w:val="18"/>
              </w:rPr>
              <w:t xml:space="preserve">ОУ </w:t>
            </w:r>
            <w:r>
              <w:rPr>
                <w:sz w:val="18"/>
                <w:szCs w:val="18"/>
              </w:rPr>
              <w:t xml:space="preserve">при условии, что это не повлечет за собой возникновение новых или увеличение размера существующих денежных обязательств Заемщика по Договору. Любые изменения </w:t>
            </w:r>
            <w:r>
              <w:rPr>
                <w:bCs/>
                <w:sz w:val="18"/>
                <w:szCs w:val="18"/>
              </w:rPr>
              <w:t xml:space="preserve">ОУ </w:t>
            </w:r>
            <w:r>
              <w:rPr>
                <w:sz w:val="18"/>
                <w:szCs w:val="18"/>
              </w:rPr>
              <w:t xml:space="preserve">обязательны для Заемщика с даты их вступления в силу. </w:t>
            </w:r>
          </w:p>
          <w:p w:rsidR="00F62B18" w:rsidRDefault="00F62B18">
            <w:pPr>
              <w:pStyle w:val="Default"/>
              <w:ind w:firstLine="314"/>
              <w:jc w:val="both"/>
              <w:rPr>
                <w:sz w:val="18"/>
                <w:szCs w:val="18"/>
              </w:rPr>
            </w:pPr>
            <w:r>
              <w:rPr>
                <w:sz w:val="18"/>
                <w:szCs w:val="18"/>
              </w:rPr>
              <w:t xml:space="preserve">Кредитор информирует Заемщика об изменении </w:t>
            </w:r>
            <w:r>
              <w:rPr>
                <w:bCs/>
                <w:sz w:val="18"/>
                <w:szCs w:val="18"/>
              </w:rPr>
              <w:t xml:space="preserve">ОУ </w:t>
            </w:r>
            <w:r>
              <w:rPr>
                <w:sz w:val="18"/>
                <w:szCs w:val="18"/>
              </w:rPr>
              <w:t xml:space="preserve">одним из следующих способов: </w:t>
            </w:r>
          </w:p>
          <w:p w:rsidR="00F62B18" w:rsidRDefault="00F62B18" w:rsidP="00D1547A">
            <w:pPr>
              <w:pStyle w:val="Default"/>
              <w:numPr>
                <w:ilvl w:val="0"/>
                <w:numId w:val="13"/>
              </w:numPr>
              <w:ind w:hanging="406"/>
              <w:jc w:val="both"/>
              <w:rPr>
                <w:sz w:val="18"/>
                <w:szCs w:val="18"/>
              </w:rPr>
            </w:pPr>
            <w:r>
              <w:rPr>
                <w:sz w:val="18"/>
                <w:szCs w:val="18"/>
              </w:rPr>
              <w:t xml:space="preserve">размещает (направляет) уведомление об изменении </w:t>
            </w:r>
            <w:r>
              <w:rPr>
                <w:bCs/>
                <w:sz w:val="18"/>
                <w:szCs w:val="18"/>
              </w:rPr>
              <w:t>ОУ</w:t>
            </w:r>
            <w:r>
              <w:rPr>
                <w:sz w:val="18"/>
                <w:szCs w:val="18"/>
              </w:rPr>
              <w:t xml:space="preserve"> на сайте Кредитора; </w:t>
            </w:r>
          </w:p>
          <w:p w:rsidR="00F62B18" w:rsidRDefault="00F62B18" w:rsidP="00D1547A">
            <w:pPr>
              <w:pStyle w:val="Default"/>
              <w:numPr>
                <w:ilvl w:val="0"/>
                <w:numId w:val="13"/>
              </w:numPr>
              <w:ind w:hanging="406"/>
              <w:jc w:val="both"/>
              <w:rPr>
                <w:sz w:val="18"/>
                <w:szCs w:val="18"/>
              </w:rPr>
            </w:pPr>
            <w:r>
              <w:rPr>
                <w:sz w:val="18"/>
                <w:szCs w:val="18"/>
              </w:rPr>
              <w:t xml:space="preserve">размещает на информационных стендах в подразделениях Кредитора уведомление об изменении </w:t>
            </w:r>
            <w:r>
              <w:rPr>
                <w:bCs/>
                <w:sz w:val="18"/>
                <w:szCs w:val="18"/>
              </w:rPr>
              <w:t>ОУ</w:t>
            </w:r>
            <w:r>
              <w:rPr>
                <w:sz w:val="18"/>
                <w:szCs w:val="18"/>
              </w:rPr>
              <w:t xml:space="preserve">; </w:t>
            </w:r>
          </w:p>
          <w:p w:rsidR="00F62B18" w:rsidRDefault="00F62B18" w:rsidP="00D1547A">
            <w:pPr>
              <w:pStyle w:val="Default"/>
              <w:numPr>
                <w:ilvl w:val="0"/>
                <w:numId w:val="13"/>
              </w:numPr>
              <w:ind w:hanging="406"/>
              <w:jc w:val="both"/>
              <w:rPr>
                <w:sz w:val="18"/>
                <w:szCs w:val="18"/>
              </w:rPr>
            </w:pPr>
            <w:r>
              <w:rPr>
                <w:sz w:val="18"/>
                <w:szCs w:val="18"/>
              </w:rPr>
              <w:t xml:space="preserve">направляет Заемщику уведомление об изменении </w:t>
            </w:r>
            <w:r>
              <w:rPr>
                <w:bCs/>
                <w:sz w:val="18"/>
                <w:szCs w:val="18"/>
              </w:rPr>
              <w:t xml:space="preserve">ОУ </w:t>
            </w:r>
            <w:r>
              <w:rPr>
                <w:sz w:val="18"/>
                <w:szCs w:val="18"/>
              </w:rPr>
              <w:t xml:space="preserve">на адрес электронной почты, указанный в Заявлении-анкете на получение Кредита. </w:t>
            </w:r>
          </w:p>
          <w:p w:rsidR="00F62B18" w:rsidRDefault="00F62B18">
            <w:pPr>
              <w:pStyle w:val="Default"/>
              <w:ind w:firstLine="314"/>
              <w:jc w:val="both"/>
              <w:rPr>
                <w:sz w:val="18"/>
                <w:szCs w:val="18"/>
              </w:rPr>
            </w:pPr>
            <w:r>
              <w:rPr>
                <w:sz w:val="18"/>
                <w:szCs w:val="18"/>
              </w:rPr>
              <w:t xml:space="preserve">Кредитор размещает (направляет) уведомление об изменении </w:t>
            </w:r>
            <w:r>
              <w:rPr>
                <w:bCs/>
                <w:sz w:val="18"/>
                <w:szCs w:val="18"/>
              </w:rPr>
              <w:t xml:space="preserve">ОУ </w:t>
            </w:r>
            <w:r>
              <w:rPr>
                <w:sz w:val="18"/>
                <w:szCs w:val="18"/>
              </w:rPr>
              <w:t xml:space="preserve">в срок не менее чем за 15 календарных дней до даты их вступления в силу. Исключение составляют изменения, обусловленные требованиями законодательства Российской Федерации, более ранний срок </w:t>
            </w:r>
            <w:proofErr w:type="gramStart"/>
            <w:r>
              <w:rPr>
                <w:sz w:val="18"/>
                <w:szCs w:val="18"/>
              </w:rPr>
              <w:t>вступления</w:t>
            </w:r>
            <w:proofErr w:type="gramEnd"/>
            <w:r>
              <w:rPr>
                <w:sz w:val="18"/>
                <w:szCs w:val="18"/>
              </w:rPr>
              <w:t xml:space="preserve"> которых в силу определяется нормативными правовыми актами Российской Федерации. </w:t>
            </w:r>
          </w:p>
          <w:p w:rsidR="00F62B18" w:rsidRDefault="00F62B18">
            <w:pPr>
              <w:pStyle w:val="Default"/>
              <w:ind w:firstLine="314"/>
              <w:jc w:val="both"/>
              <w:rPr>
                <w:sz w:val="18"/>
                <w:szCs w:val="18"/>
              </w:rPr>
            </w:pPr>
            <w:r>
              <w:rPr>
                <w:sz w:val="18"/>
                <w:szCs w:val="18"/>
              </w:rPr>
              <w:t xml:space="preserve">Другие изменения и дополнения к Договору действительны, если они совершены в письменной форме и подписаны Заемщиком и уполномоченным лицом Кредитора, кроме следующих случаев: </w:t>
            </w:r>
          </w:p>
          <w:p w:rsidR="00F62B18" w:rsidRDefault="00F62B18" w:rsidP="00D1547A">
            <w:pPr>
              <w:pStyle w:val="Default"/>
              <w:numPr>
                <w:ilvl w:val="0"/>
                <w:numId w:val="14"/>
              </w:numPr>
              <w:ind w:left="598" w:hanging="284"/>
              <w:jc w:val="both"/>
              <w:rPr>
                <w:sz w:val="18"/>
                <w:szCs w:val="18"/>
              </w:rPr>
            </w:pPr>
            <w:r>
              <w:rPr>
                <w:sz w:val="18"/>
                <w:szCs w:val="18"/>
              </w:rPr>
              <w:t xml:space="preserve">при досрочном погашении Кредита по инициативе Заемщика; </w:t>
            </w:r>
          </w:p>
          <w:p w:rsidR="00F62B18" w:rsidRDefault="00F62B18" w:rsidP="00D1547A">
            <w:pPr>
              <w:pStyle w:val="Default"/>
              <w:numPr>
                <w:ilvl w:val="0"/>
                <w:numId w:val="14"/>
              </w:numPr>
              <w:ind w:left="598" w:hanging="284"/>
              <w:jc w:val="both"/>
              <w:rPr>
                <w:sz w:val="18"/>
                <w:szCs w:val="18"/>
              </w:rPr>
            </w:pPr>
            <w:r>
              <w:rPr>
                <w:sz w:val="18"/>
                <w:szCs w:val="18"/>
              </w:rPr>
              <w:t>при снижении Кредитором Процентной ставки по Договору в одностороннем порядке;</w:t>
            </w:r>
          </w:p>
          <w:p w:rsidR="00F62B18" w:rsidRDefault="00F62B18" w:rsidP="00D1547A">
            <w:pPr>
              <w:pStyle w:val="Default"/>
              <w:numPr>
                <w:ilvl w:val="0"/>
                <w:numId w:val="14"/>
              </w:numPr>
              <w:ind w:left="598" w:hanging="284"/>
              <w:jc w:val="both"/>
              <w:rPr>
                <w:sz w:val="18"/>
                <w:szCs w:val="18"/>
              </w:rPr>
            </w:pPr>
            <w:r>
              <w:rPr>
                <w:sz w:val="18"/>
                <w:szCs w:val="18"/>
              </w:rPr>
              <w:t>при снижении Кредитором размера Неустойки или установлении Кредитором периода времени, в течение которого неустойка не взимается, в одностороннем порядке.</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6.5</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Споры по Договору </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jc w:val="both"/>
              <w:rPr>
                <w:sz w:val="18"/>
                <w:szCs w:val="18"/>
              </w:rPr>
            </w:pPr>
            <w:r>
              <w:rPr>
                <w:sz w:val="18"/>
                <w:szCs w:val="18"/>
              </w:rPr>
              <w:t>Споры по Договору рассматриваются в порядке, установленном законодательством Российской Федерации и в соответствии с ИУ.</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6.6</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Конфиденциальность Договора, предоставление информации третьим лицам, право Кредитора на привлечение третьих лиц для взыскания просроченной задолженности </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Каждая из Сторон по Договору обязуется сохранять конфиденциальность финансовой и прочей информации, полученной от другой Стороны. </w:t>
            </w:r>
          </w:p>
          <w:p w:rsidR="00F62B18" w:rsidRDefault="00F62B18">
            <w:pPr>
              <w:pStyle w:val="Default"/>
              <w:ind w:firstLine="314"/>
              <w:jc w:val="both"/>
              <w:rPr>
                <w:sz w:val="18"/>
                <w:szCs w:val="18"/>
              </w:rPr>
            </w:pPr>
            <w:r>
              <w:rPr>
                <w:sz w:val="18"/>
                <w:szCs w:val="18"/>
              </w:rPr>
              <w:t xml:space="preserve">Кредитор имеет право предоставлять информацию о заключении Договора и его условиях третьим лицам только при наличии письменного согласия Заемщика, за исключением случаев, предусмотренных действующим законодательством и Договором. </w:t>
            </w:r>
          </w:p>
          <w:p w:rsidR="00F62B18" w:rsidRDefault="00F62B18">
            <w:pPr>
              <w:pStyle w:val="Default"/>
              <w:ind w:firstLine="314"/>
              <w:jc w:val="both"/>
              <w:rPr>
                <w:sz w:val="18"/>
                <w:szCs w:val="18"/>
              </w:rPr>
            </w:pPr>
            <w:r>
              <w:rPr>
                <w:sz w:val="18"/>
                <w:szCs w:val="18"/>
              </w:rPr>
              <w:t xml:space="preserve">Кредитор в соответствии с ч. 4 ст. 5 Федерального закона от 30.12.2004г. №218-ФЗ «О кредитных историях» передает сведения, определенные в ст. 4 вышеуказанного закона, в отношении Заемщика в бюро кредитных историй. </w:t>
            </w:r>
          </w:p>
          <w:p w:rsidR="00F62B18" w:rsidRDefault="00F62B18">
            <w:pPr>
              <w:pStyle w:val="Default"/>
              <w:ind w:firstLine="314"/>
              <w:jc w:val="both"/>
              <w:rPr>
                <w:sz w:val="18"/>
                <w:szCs w:val="18"/>
              </w:rPr>
            </w:pPr>
            <w:r>
              <w:rPr>
                <w:sz w:val="18"/>
                <w:szCs w:val="18"/>
              </w:rPr>
              <w:t xml:space="preserve">Кредитор имеет право при неисполнении или ненадлежащем исполнении Заемщиком его обязательств и наличии Просроченной задолженности по Договору без уведомления Заемщика: </w:t>
            </w:r>
          </w:p>
          <w:p w:rsidR="00F62B18" w:rsidRDefault="00F62B18" w:rsidP="00D1547A">
            <w:pPr>
              <w:pStyle w:val="Default"/>
              <w:numPr>
                <w:ilvl w:val="0"/>
                <w:numId w:val="15"/>
              </w:numPr>
              <w:ind w:left="0" w:firstLine="314"/>
              <w:jc w:val="both"/>
              <w:rPr>
                <w:sz w:val="18"/>
                <w:szCs w:val="18"/>
              </w:rPr>
            </w:pPr>
            <w:r>
              <w:rPr>
                <w:sz w:val="18"/>
                <w:szCs w:val="18"/>
              </w:rPr>
              <w:t xml:space="preserve">поручать третьим лицам на основании агентских или иных договоров, заключенных Кредитором с третьими лицами, осуществлять действия, направленные на погашение Заемщиком Просроченной задолженности по Договору; </w:t>
            </w:r>
          </w:p>
          <w:p w:rsidR="00F62B18" w:rsidRDefault="00F62B18" w:rsidP="00D1547A">
            <w:pPr>
              <w:pStyle w:val="Default"/>
              <w:numPr>
                <w:ilvl w:val="0"/>
                <w:numId w:val="15"/>
              </w:numPr>
              <w:ind w:left="0" w:firstLine="314"/>
              <w:jc w:val="both"/>
              <w:rPr>
                <w:sz w:val="18"/>
                <w:szCs w:val="18"/>
              </w:rPr>
            </w:pPr>
            <w:proofErr w:type="gramStart"/>
            <w:r>
              <w:rPr>
                <w:sz w:val="18"/>
                <w:szCs w:val="18"/>
              </w:rPr>
              <w:t>предоставлять третьим лицам в соответствии с условиями агентских или иных договоров информацию и документы, подтверждающие права Кредитора по Договору, в том числе о предоставленном Заемщику Кредите, размере задолженности Заемщика по Договору, условиях Договора, договоров, заключенных в обеспечение исполнения обязательств Заемщика по Договору (при оформлении обеспечения в виде поручительства физических лиц), а также информацию о Заемщике, поручителях (при оформлении обеспечения в</w:t>
            </w:r>
            <w:proofErr w:type="gramEnd"/>
            <w:r>
              <w:rPr>
                <w:sz w:val="18"/>
                <w:szCs w:val="18"/>
              </w:rPr>
              <w:t xml:space="preserve"> виде поручительства физических лиц), в том числе </w:t>
            </w:r>
            <w:proofErr w:type="gramStart"/>
            <w:r>
              <w:rPr>
                <w:sz w:val="18"/>
                <w:szCs w:val="18"/>
              </w:rPr>
              <w:t>содержащую</w:t>
            </w:r>
            <w:proofErr w:type="gramEnd"/>
            <w:r>
              <w:rPr>
                <w:sz w:val="18"/>
                <w:szCs w:val="18"/>
              </w:rPr>
              <w:t xml:space="preserve"> их персональные данные. </w:t>
            </w:r>
          </w:p>
        </w:tc>
      </w:tr>
      <w:tr w:rsidR="00F62B18" w:rsidTr="00F62B18">
        <w:tc>
          <w:tcPr>
            <w:tcW w:w="127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6.7</w:t>
            </w:r>
          </w:p>
        </w:tc>
        <w:tc>
          <w:tcPr>
            <w:tcW w:w="199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sz w:val="18"/>
                <w:szCs w:val="18"/>
              </w:rPr>
            </w:pPr>
            <w:r>
              <w:rPr>
                <w:bCs/>
                <w:iCs/>
                <w:sz w:val="18"/>
                <w:szCs w:val="18"/>
              </w:rPr>
              <w:t>Порядок предоставления Кредитором информации после заключения договора</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autoSpaceDE w:val="0"/>
              <w:autoSpaceDN w:val="0"/>
              <w:adjustRightInd w:val="0"/>
              <w:spacing w:after="0" w:line="240" w:lineRule="auto"/>
              <w:ind w:firstLine="314"/>
              <w:jc w:val="both"/>
              <w:rPr>
                <w:rFonts w:ascii="Times New Roman" w:hAnsi="Times New Roman" w:cs="Times New Roman"/>
                <w:sz w:val="18"/>
                <w:szCs w:val="18"/>
              </w:rPr>
            </w:pPr>
            <w:proofErr w:type="gramStart"/>
            <w:r>
              <w:rPr>
                <w:rFonts w:ascii="Times New Roman" w:hAnsi="Times New Roman" w:cs="Times New Roman"/>
                <w:sz w:val="18"/>
                <w:szCs w:val="18"/>
              </w:rPr>
              <w:t>Кредитор обязан предоставлять Заемщику по запросу и в порядке, установленном ИУ,  один раз в месяц бесплатно и любое количество раз за плату в соответствии с Тарифами Кредитора информацию о размере текущей Задолженности по Договору потребительского кредита, а также о датах и размерах произведенных и предстоящих платежей и иных сведений, указанных в Договоре потребительского кредита.</w:t>
            </w:r>
            <w:proofErr w:type="gramEnd"/>
          </w:p>
        </w:tc>
      </w:tr>
      <w:tr w:rsidR="00F62B18" w:rsidTr="00F62B18">
        <w:tc>
          <w:tcPr>
            <w:tcW w:w="1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2B18" w:rsidRDefault="00F62B18">
            <w:pPr>
              <w:spacing w:after="0" w:line="240" w:lineRule="auto"/>
              <w:rPr>
                <w:rFonts w:ascii="Times New Roman" w:hAnsi="Times New Roman" w:cs="Times New Roman"/>
                <w:bCs/>
                <w:iCs/>
                <w:color w:val="000000"/>
                <w:sz w:val="18"/>
                <w:szCs w:val="18"/>
              </w:rPr>
            </w:pPr>
          </w:p>
        </w:tc>
        <w:tc>
          <w:tcPr>
            <w:tcW w:w="1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2B18" w:rsidRDefault="00F62B18">
            <w:pPr>
              <w:spacing w:after="0" w:line="240" w:lineRule="auto"/>
              <w:rPr>
                <w:rFonts w:ascii="Times New Roman" w:hAnsi="Times New Roman" w:cs="Times New Roman"/>
                <w:color w:val="000000"/>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После заключения Договора потребительского кредита с лимитом кредитования, Кредитор предоставляет Заемщику в порядке, установленном ИУ,  но не реже чем один раз в месяц, если в течение предыдущего месяца у Заемщика изменялась сумма задолженности, бесплатно следующие сведения:</w:t>
            </w:r>
          </w:p>
          <w:p w:rsidR="00F62B18" w:rsidRDefault="00F62B18">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1) размер текущей задолженности Заемщика перед Кредитором по Договору;</w:t>
            </w:r>
          </w:p>
          <w:p w:rsidR="00F62B18" w:rsidRDefault="00F62B18">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2) даты и размеры произведенных за предшествующий месяц платежей и предстоящего платежа Заемщика по Договору;</w:t>
            </w:r>
          </w:p>
          <w:p w:rsidR="00F62B18" w:rsidRDefault="00F62B18">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3) доступная сумма Договора потребительского кредита с лимитом кредитования.</w:t>
            </w:r>
          </w:p>
        </w:tc>
      </w:tr>
      <w:tr w:rsidR="00F62B18" w:rsidTr="00F62B18">
        <w:tc>
          <w:tcPr>
            <w:tcW w:w="127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2B18" w:rsidRDefault="00F62B18">
            <w:pPr>
              <w:spacing w:after="0" w:line="240" w:lineRule="auto"/>
              <w:rPr>
                <w:rFonts w:ascii="Times New Roman" w:hAnsi="Times New Roman" w:cs="Times New Roman"/>
                <w:bCs/>
                <w:iCs/>
                <w:color w:val="000000"/>
                <w:sz w:val="18"/>
                <w:szCs w:val="18"/>
              </w:rPr>
            </w:pPr>
          </w:p>
        </w:tc>
        <w:tc>
          <w:tcPr>
            <w:tcW w:w="19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62B18" w:rsidRDefault="00F62B18">
            <w:pPr>
              <w:spacing w:after="0" w:line="240" w:lineRule="auto"/>
              <w:rPr>
                <w:rFonts w:ascii="Times New Roman" w:hAnsi="Times New Roman" w:cs="Times New Roman"/>
                <w:color w:val="000000"/>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 xml:space="preserve">Кредитор направляет Заемщику информацию о возникновении Просроченной задолженности по Договору не позднее 7-ми календарных дней </w:t>
            </w:r>
            <w:proofErr w:type="gramStart"/>
            <w:r>
              <w:rPr>
                <w:rFonts w:ascii="Times New Roman" w:hAnsi="Times New Roman" w:cs="Times New Roman"/>
                <w:sz w:val="18"/>
                <w:szCs w:val="18"/>
              </w:rPr>
              <w:t>с даты возникновения</w:t>
            </w:r>
            <w:proofErr w:type="gramEnd"/>
            <w:r>
              <w:rPr>
                <w:rFonts w:ascii="Times New Roman" w:hAnsi="Times New Roman" w:cs="Times New Roman"/>
                <w:sz w:val="18"/>
                <w:szCs w:val="18"/>
              </w:rPr>
              <w:t xml:space="preserve"> Просроченной задолженности по Договору одним из способов, указанных в ИУ.</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6.8</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Право Кредитора по изменению процентной ставки по Договору </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Кредитор имеет право в одностороннем порядке производить снижение постоянной процентной ставки по Договору. В этом случае процентная ставка изменяется со дня, следующего за ближайшей Датой платежа. Даты платежа изменению не подлежат. </w:t>
            </w:r>
          </w:p>
          <w:p w:rsidR="00F62B18" w:rsidRDefault="00F62B18">
            <w:pPr>
              <w:pStyle w:val="Default"/>
              <w:ind w:firstLine="314"/>
              <w:jc w:val="both"/>
              <w:rPr>
                <w:sz w:val="18"/>
                <w:szCs w:val="18"/>
              </w:rPr>
            </w:pPr>
            <w:r>
              <w:rPr>
                <w:sz w:val="18"/>
                <w:szCs w:val="18"/>
              </w:rPr>
              <w:t>Кредитор любым из способов, предусмотренных ИУ Договора, уведомляет Заемщика о новом размере постоянной процентной ставки.</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lastRenderedPageBreak/>
              <w:t>6.9</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Право Кредитора по изменению размера Неустойки по Договору </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autoSpaceDE w:val="0"/>
              <w:autoSpaceDN w:val="0"/>
              <w:adjustRightInd w:val="0"/>
              <w:spacing w:after="0" w:line="240" w:lineRule="auto"/>
              <w:ind w:firstLine="314"/>
              <w:jc w:val="both"/>
              <w:rPr>
                <w:rFonts w:ascii="Times New Roman" w:hAnsi="Times New Roman" w:cs="Times New Roman"/>
                <w:sz w:val="18"/>
                <w:szCs w:val="18"/>
              </w:rPr>
            </w:pPr>
            <w:r>
              <w:rPr>
                <w:rFonts w:ascii="Times New Roman" w:hAnsi="Times New Roman" w:cs="Times New Roman"/>
                <w:sz w:val="18"/>
                <w:szCs w:val="18"/>
              </w:rPr>
              <w:t>Кредитор имеет право в одностороннем порядке уменьшить размер неустойки или отменить ее полностью или частично, установить период, в течение которого она не взимается, либо принять решение об отказе взимать неустойку</w:t>
            </w:r>
          </w:p>
          <w:p w:rsidR="00F62B18" w:rsidRDefault="00F62B18">
            <w:pPr>
              <w:pStyle w:val="Default"/>
              <w:ind w:firstLine="314"/>
              <w:jc w:val="both"/>
              <w:rPr>
                <w:sz w:val="18"/>
                <w:szCs w:val="18"/>
              </w:rPr>
            </w:pPr>
            <w:r>
              <w:rPr>
                <w:sz w:val="18"/>
                <w:szCs w:val="18"/>
              </w:rPr>
              <w:t xml:space="preserve">Кредитор любым из способов, предусмотренных ИУ Договор, уведомляет Заемщика о таких изменениях. </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6.10</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Право Кредитора о прекращении выдачи Кредита или предъявления требования о досрочном возврате Кредита </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ind w:firstLine="314"/>
              <w:jc w:val="both"/>
              <w:rPr>
                <w:sz w:val="18"/>
                <w:szCs w:val="18"/>
              </w:rPr>
            </w:pPr>
            <w:r>
              <w:rPr>
                <w:sz w:val="18"/>
                <w:szCs w:val="18"/>
              </w:rPr>
              <w:t xml:space="preserve">Кредитор имеет право прекратить выдачу Кредита и/или потребовать от Заемщика досрочно возвратить Задолженность по Кредиту и уплатить причитающиеся Проценты за пользование Кредитом и Неустойку, предусмотренные условиями Договора, а при оформлении обеспечения в виде поручительства и/или залога предъявить аналогичные требования к поручителю и/или залогодателю, в случаях: </w:t>
            </w:r>
          </w:p>
          <w:p w:rsidR="00F62B18" w:rsidRDefault="00F62B18" w:rsidP="00D1547A">
            <w:pPr>
              <w:pStyle w:val="Default"/>
              <w:numPr>
                <w:ilvl w:val="0"/>
                <w:numId w:val="16"/>
              </w:numPr>
              <w:ind w:left="598" w:hanging="284"/>
              <w:jc w:val="both"/>
              <w:rPr>
                <w:sz w:val="18"/>
                <w:szCs w:val="18"/>
              </w:rPr>
            </w:pPr>
            <w:r>
              <w:rPr>
                <w:sz w:val="18"/>
                <w:szCs w:val="18"/>
              </w:rPr>
              <w:t xml:space="preserve">неисполнения или ненадлежащего исполнения (в том числе однократного) Заемщиком его обязательств по погашению Кредита и/или уплате Процентов за пользование Кредитом по Договору общей продолжительностью (общей продолжительностью) более чем 60 календарных дней в течение последних 180 календарных дней; </w:t>
            </w:r>
          </w:p>
          <w:p w:rsidR="00F62B18" w:rsidRDefault="00F62B18" w:rsidP="00D1547A">
            <w:pPr>
              <w:pStyle w:val="Default"/>
              <w:numPr>
                <w:ilvl w:val="0"/>
                <w:numId w:val="16"/>
              </w:numPr>
              <w:ind w:left="598" w:hanging="284"/>
              <w:jc w:val="both"/>
              <w:rPr>
                <w:sz w:val="18"/>
                <w:szCs w:val="18"/>
              </w:rPr>
            </w:pPr>
            <w:r>
              <w:rPr>
                <w:sz w:val="18"/>
                <w:szCs w:val="18"/>
              </w:rPr>
              <w:t xml:space="preserve">утраты обеспечения исполнения обязательств по Договору в виде поручительства и/или залога - при оформлении обеспечения в виде поручительства и/или залога; </w:t>
            </w:r>
          </w:p>
          <w:p w:rsidR="00F62B18" w:rsidRDefault="00F62B18" w:rsidP="00D1547A">
            <w:pPr>
              <w:pStyle w:val="Default"/>
              <w:numPr>
                <w:ilvl w:val="0"/>
                <w:numId w:val="16"/>
              </w:numPr>
              <w:ind w:left="598" w:hanging="284"/>
              <w:jc w:val="both"/>
              <w:rPr>
                <w:sz w:val="18"/>
                <w:szCs w:val="18"/>
              </w:rPr>
            </w:pPr>
            <w:r>
              <w:rPr>
                <w:sz w:val="18"/>
                <w:szCs w:val="18"/>
              </w:rPr>
              <w:t xml:space="preserve">неисполнения Заемщиком его обязательств в части подтверждения целевого использования кредитных средств. </w:t>
            </w:r>
          </w:p>
          <w:p w:rsidR="00F62B18" w:rsidRDefault="00F62B18">
            <w:pPr>
              <w:pStyle w:val="Default"/>
              <w:ind w:left="598" w:hanging="284"/>
              <w:jc w:val="both"/>
              <w:rPr>
                <w:sz w:val="18"/>
                <w:szCs w:val="18"/>
              </w:rPr>
            </w:pPr>
          </w:p>
          <w:p w:rsidR="00F62B18" w:rsidRDefault="00F62B18">
            <w:pPr>
              <w:pStyle w:val="Default"/>
              <w:ind w:firstLine="314"/>
              <w:jc w:val="both"/>
              <w:rPr>
                <w:sz w:val="18"/>
                <w:szCs w:val="18"/>
              </w:rPr>
            </w:pPr>
            <w:r>
              <w:rPr>
                <w:sz w:val="18"/>
                <w:szCs w:val="18"/>
              </w:rPr>
              <w:t xml:space="preserve">Кредитор направляет Заемщику соответствующее требование заказным письмом с уведомлением о вручении либо нарочно с отметкой о получении на экземпляре Кредитора. Заемщик обязан по требованию Кредитора в срок, указанный в уведомлении Кредитора (с учетом действующего законодательства), возвратить всю сумму Кредита и уплатить причитающиеся Проценты за пользование Кредитом и Неустойку, предусмотренные условиями Договора и возместить все расходы Кредитора, связанные с принудительным взысканием Задолженности по Договору. </w:t>
            </w:r>
          </w:p>
          <w:p w:rsidR="00F62B18" w:rsidRDefault="00F62B18">
            <w:pPr>
              <w:pStyle w:val="Default"/>
              <w:ind w:firstLine="314"/>
              <w:jc w:val="both"/>
              <w:rPr>
                <w:sz w:val="18"/>
                <w:szCs w:val="18"/>
              </w:rPr>
            </w:pPr>
            <w:r>
              <w:rPr>
                <w:sz w:val="18"/>
                <w:szCs w:val="18"/>
              </w:rPr>
              <w:t>При выдаче Кредита частями Кредитор имеет право в одностороннем порядке закрыть неиспользованный (свободный) остаток Лимита кредитования по Договору в случае прекращения выдачи Кредита по причинам, указанным выше в настоящем пункте, с письменным уведомлением Заемщика. Указанное изменение вступает в силу с даты, указанной Кредитором в уведомлении.</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6.11</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 xml:space="preserve">Сроки операций по Счету кредитования и имущественная ответственность Кредитора за ненадлежащее совершение операций по Счету кредитования </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Кредитор обязан зачислять поступившие на Счет кредитования, перечислять со Счета кредитования денежные средства не позже дня, следующего за днем поступления Кредитору соответствующего платежного документа. </w:t>
            </w:r>
          </w:p>
          <w:p w:rsidR="00F62B18" w:rsidRDefault="00F62B18">
            <w:pPr>
              <w:pStyle w:val="Default"/>
              <w:ind w:firstLine="314"/>
              <w:jc w:val="both"/>
              <w:rPr>
                <w:sz w:val="18"/>
                <w:szCs w:val="18"/>
              </w:rPr>
            </w:pPr>
            <w:r>
              <w:rPr>
                <w:sz w:val="18"/>
                <w:szCs w:val="18"/>
              </w:rPr>
              <w:t xml:space="preserve">В случаях несвоевременного </w:t>
            </w:r>
            <w:proofErr w:type="gramStart"/>
            <w:r>
              <w:rPr>
                <w:sz w:val="18"/>
                <w:szCs w:val="18"/>
              </w:rPr>
              <w:t>зачисления</w:t>
            </w:r>
            <w:proofErr w:type="gramEnd"/>
            <w:r>
              <w:rPr>
                <w:sz w:val="18"/>
                <w:szCs w:val="18"/>
              </w:rPr>
              <w:t xml:space="preserve"> на Счет кредитования поступивших Заемщику денежных средств либо их необоснованного списания Кредитором со Счета кредитования, а также невыполнения указаний Заемщика о перечислении денежных средств со Счета кредитования либо об их выдаче со Счета кредитования Кредитор обязан уплатить на эту сумму проценты в размере ключевой ставки Банка России, действовавшей в соответствующие периоды.</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6.12</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sz w:val="18"/>
                <w:szCs w:val="18"/>
              </w:rPr>
            </w:pPr>
            <w:r>
              <w:rPr>
                <w:bCs/>
                <w:iCs/>
                <w:sz w:val="18"/>
                <w:szCs w:val="18"/>
              </w:rPr>
              <w:t xml:space="preserve">Контактная информация Заемщика, используемая для связи с ним </w:t>
            </w: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 xml:space="preserve">Контактная информация Заемщика указана в </w:t>
            </w:r>
            <w:r>
              <w:rPr>
                <w:bCs/>
                <w:sz w:val="18"/>
                <w:szCs w:val="18"/>
              </w:rPr>
              <w:t>ИУ</w:t>
            </w:r>
            <w:r>
              <w:rPr>
                <w:sz w:val="18"/>
                <w:szCs w:val="18"/>
              </w:rPr>
              <w:t>. Заемщик обязан в срок не позднее 5-ти рабочих дней письменно уведомить Кредитора об изменении контактной информации, используемой для связи с ним, об изменении способа связи Кредитора с ним, а также об изменении паспортных данных и о любых обстоятельствах, которые могут повлиять на способность Заемщика выполнять свои обязательства по Договору.</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6.13</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Контактная информация Кредитора </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r>
              <w:rPr>
                <w:sz w:val="18"/>
                <w:szCs w:val="18"/>
              </w:rPr>
              <w:t>Почтовый адрес Кредитора: 360051, КБР, г. Нальчик,  ул. Толстого, д. 77;</w:t>
            </w:r>
          </w:p>
          <w:p w:rsidR="00F62B18" w:rsidRDefault="00F62B18">
            <w:pPr>
              <w:pStyle w:val="Default"/>
              <w:ind w:firstLine="314"/>
              <w:jc w:val="both"/>
              <w:rPr>
                <w:sz w:val="18"/>
                <w:szCs w:val="18"/>
              </w:rPr>
            </w:pPr>
            <w:r>
              <w:rPr>
                <w:sz w:val="18"/>
                <w:szCs w:val="18"/>
              </w:rPr>
              <w:t xml:space="preserve">Адрес электронной почты Кредитора: </w:t>
            </w:r>
            <w:hyperlink r:id="rId8" w:history="1">
              <w:r>
                <w:rPr>
                  <w:rStyle w:val="a3"/>
                  <w:rFonts w:ascii="Lucida Sans Unicode" w:hAnsi="Lucida Sans Unicode" w:cs="Lucida Sans Unicode"/>
                  <w:color w:val="023888"/>
                  <w:sz w:val="16"/>
                  <w:szCs w:val="16"/>
                  <w:shd w:val="clear" w:color="auto" w:fill="FFFFFF"/>
                </w:rPr>
                <w:t>bnal@list.ru</w:t>
              </w:r>
            </w:hyperlink>
          </w:p>
          <w:p w:rsidR="00F62B18" w:rsidRDefault="00F62B18">
            <w:pPr>
              <w:pStyle w:val="Default"/>
              <w:ind w:firstLine="314"/>
              <w:jc w:val="both"/>
              <w:rPr>
                <w:sz w:val="18"/>
                <w:szCs w:val="18"/>
              </w:rPr>
            </w:pPr>
            <w:r>
              <w:rPr>
                <w:sz w:val="18"/>
                <w:szCs w:val="18"/>
              </w:rPr>
              <w:t>Телефон для справок Кредитора: 8(866-2) 77-34-11</w:t>
            </w:r>
          </w:p>
        </w:tc>
      </w:tr>
      <w:tr w:rsidR="00F62B18" w:rsidTr="00F62B18">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rPr>
                <w:bCs/>
                <w:iCs/>
                <w:sz w:val="18"/>
                <w:szCs w:val="18"/>
              </w:rPr>
            </w:pPr>
            <w:r>
              <w:rPr>
                <w:bCs/>
                <w:iCs/>
                <w:sz w:val="18"/>
                <w:szCs w:val="18"/>
              </w:rPr>
              <w:t>6.14</w:t>
            </w:r>
          </w:p>
        </w:tc>
        <w:tc>
          <w:tcPr>
            <w:tcW w:w="1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2B18" w:rsidRDefault="00F62B18">
            <w:pPr>
              <w:pStyle w:val="Default"/>
              <w:rPr>
                <w:sz w:val="18"/>
                <w:szCs w:val="18"/>
              </w:rPr>
            </w:pPr>
            <w:r>
              <w:rPr>
                <w:bCs/>
                <w:iCs/>
                <w:sz w:val="18"/>
                <w:szCs w:val="18"/>
              </w:rPr>
              <w:t xml:space="preserve">Гарантии Заемщика об отсутствии признаков неплатежеспособности (банкротстве) </w:t>
            </w:r>
          </w:p>
          <w:p w:rsidR="00F62B18" w:rsidRDefault="00F62B18">
            <w:pPr>
              <w:pStyle w:val="Default"/>
              <w:rPr>
                <w:bCs/>
                <w:iCs/>
                <w:sz w:val="18"/>
                <w:szCs w:val="18"/>
              </w:rPr>
            </w:pPr>
          </w:p>
        </w:tc>
        <w:tc>
          <w:tcPr>
            <w:tcW w:w="7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2B18" w:rsidRDefault="00F62B18">
            <w:pPr>
              <w:pStyle w:val="Default"/>
              <w:ind w:firstLine="314"/>
              <w:jc w:val="both"/>
              <w:rPr>
                <w:sz w:val="18"/>
                <w:szCs w:val="18"/>
              </w:rPr>
            </w:pPr>
            <w:proofErr w:type="gramStart"/>
            <w:r>
              <w:rPr>
                <w:sz w:val="18"/>
                <w:szCs w:val="18"/>
              </w:rPr>
              <w:t xml:space="preserve">Подписывая </w:t>
            </w:r>
            <w:r>
              <w:rPr>
                <w:bCs/>
                <w:sz w:val="18"/>
                <w:szCs w:val="18"/>
              </w:rPr>
              <w:t xml:space="preserve">ИУ </w:t>
            </w:r>
            <w:r>
              <w:rPr>
                <w:sz w:val="18"/>
                <w:szCs w:val="18"/>
              </w:rPr>
              <w:t>Заемщик подтверждает и гарантирует</w:t>
            </w:r>
            <w:proofErr w:type="gramEnd"/>
            <w:r>
              <w:rPr>
                <w:sz w:val="18"/>
                <w:szCs w:val="18"/>
              </w:rPr>
              <w:t xml:space="preserve">, что на дату подписания </w:t>
            </w:r>
            <w:r>
              <w:rPr>
                <w:bCs/>
                <w:sz w:val="18"/>
                <w:szCs w:val="18"/>
              </w:rPr>
              <w:t xml:space="preserve">ИУ </w:t>
            </w:r>
            <w:r>
              <w:rPr>
                <w:sz w:val="18"/>
                <w:szCs w:val="18"/>
              </w:rPr>
              <w:t xml:space="preserve">в отношении него отсутствуют признаки неплатежеспособности и/или недостаточности имущества в понимании терминов Федерального закона от 26.10.2002 г. № 127-ФЗ «О несостоятельности (банкротстве)», не ведется дело о банкротстве, он не признан банкротом. </w:t>
            </w:r>
          </w:p>
          <w:p w:rsidR="00F62B18" w:rsidRDefault="00F62B18">
            <w:pPr>
              <w:pStyle w:val="Default"/>
              <w:ind w:firstLine="314"/>
              <w:jc w:val="both"/>
              <w:rPr>
                <w:sz w:val="18"/>
                <w:szCs w:val="18"/>
              </w:rPr>
            </w:pPr>
            <w:r>
              <w:rPr>
                <w:sz w:val="18"/>
                <w:szCs w:val="18"/>
              </w:rPr>
              <w:t xml:space="preserve">Заемщик обязан в течение 1-го рабочего дня </w:t>
            </w:r>
            <w:proofErr w:type="gramStart"/>
            <w:r>
              <w:rPr>
                <w:sz w:val="18"/>
                <w:szCs w:val="18"/>
              </w:rPr>
              <w:t>со дня возбуждения производства по делу о банкротстве в соответствии с Федеральным законом</w:t>
            </w:r>
            <w:proofErr w:type="gramEnd"/>
            <w:r>
              <w:rPr>
                <w:sz w:val="18"/>
                <w:szCs w:val="18"/>
              </w:rPr>
              <w:t xml:space="preserve"> от 26.10.2002 г. № 127-ФЗ «О несостоятельности (банкротстве)» письменно уведомить об этом Кредитора.</w:t>
            </w:r>
          </w:p>
        </w:tc>
      </w:tr>
    </w:tbl>
    <w:tbl>
      <w:tblPr>
        <w:tblW w:w="11025" w:type="dxa"/>
        <w:tblInd w:w="-34" w:type="dxa"/>
        <w:tblLayout w:type="fixed"/>
        <w:tblLook w:val="04A0" w:firstRow="1" w:lastRow="0" w:firstColumn="1" w:lastColumn="0" w:noHBand="0" w:noVBand="1"/>
      </w:tblPr>
      <w:tblGrid>
        <w:gridCol w:w="11025"/>
      </w:tblGrid>
      <w:tr w:rsidR="00F62B18" w:rsidTr="00F62B18">
        <w:trPr>
          <w:trHeight w:val="189"/>
        </w:trPr>
        <w:tc>
          <w:tcPr>
            <w:tcW w:w="8160" w:type="dxa"/>
            <w:tcBorders>
              <w:top w:val="nil"/>
              <w:left w:val="nil"/>
              <w:bottom w:val="nil"/>
              <w:right w:val="nil"/>
            </w:tcBorders>
          </w:tcPr>
          <w:p w:rsidR="00F62B18" w:rsidRDefault="00F62B18">
            <w:pPr>
              <w:pStyle w:val="Default"/>
              <w:spacing w:line="276" w:lineRule="auto"/>
              <w:rPr>
                <w:sz w:val="18"/>
                <w:szCs w:val="18"/>
              </w:rPr>
            </w:pPr>
          </w:p>
        </w:tc>
      </w:tr>
    </w:tbl>
    <w:p w:rsidR="00F62B18" w:rsidRDefault="00F62B18" w:rsidP="00F62B18">
      <w:pPr>
        <w:pStyle w:val="Default"/>
      </w:pPr>
    </w:p>
    <w:p w:rsidR="00283487" w:rsidRPr="00283487" w:rsidRDefault="00283487" w:rsidP="00283487">
      <w:pPr>
        <w:spacing w:after="0"/>
        <w:rPr>
          <w:rFonts w:ascii="Times New Roman" w:hAnsi="Times New Roman"/>
          <w:sz w:val="24"/>
          <w:szCs w:val="24"/>
        </w:rPr>
      </w:pPr>
    </w:p>
    <w:sectPr w:rsidR="00283487" w:rsidRPr="00283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571"/>
    <w:multiLevelType w:val="hybridMultilevel"/>
    <w:tmpl w:val="96B4EB34"/>
    <w:lvl w:ilvl="0" w:tplc="04190005">
      <w:start w:val="1"/>
      <w:numFmt w:val="bullet"/>
      <w:lvlText w:val=""/>
      <w:lvlJc w:val="left"/>
      <w:pPr>
        <w:ind w:left="1034" w:hanging="360"/>
      </w:pPr>
      <w:rPr>
        <w:rFonts w:ascii="Wingdings" w:hAnsi="Wingdings" w:hint="default"/>
      </w:rPr>
    </w:lvl>
    <w:lvl w:ilvl="1" w:tplc="04190003">
      <w:start w:val="1"/>
      <w:numFmt w:val="bullet"/>
      <w:lvlText w:val="o"/>
      <w:lvlJc w:val="left"/>
      <w:pPr>
        <w:ind w:left="1754" w:hanging="360"/>
      </w:pPr>
      <w:rPr>
        <w:rFonts w:ascii="Courier New" w:hAnsi="Courier New" w:cs="Courier New" w:hint="default"/>
      </w:rPr>
    </w:lvl>
    <w:lvl w:ilvl="2" w:tplc="04190005">
      <w:start w:val="1"/>
      <w:numFmt w:val="bullet"/>
      <w:lvlText w:val=""/>
      <w:lvlJc w:val="left"/>
      <w:pPr>
        <w:ind w:left="2474" w:hanging="360"/>
      </w:pPr>
      <w:rPr>
        <w:rFonts w:ascii="Wingdings" w:hAnsi="Wingdings" w:hint="default"/>
      </w:rPr>
    </w:lvl>
    <w:lvl w:ilvl="3" w:tplc="04190001">
      <w:start w:val="1"/>
      <w:numFmt w:val="bullet"/>
      <w:lvlText w:val=""/>
      <w:lvlJc w:val="left"/>
      <w:pPr>
        <w:ind w:left="3194" w:hanging="360"/>
      </w:pPr>
      <w:rPr>
        <w:rFonts w:ascii="Symbol" w:hAnsi="Symbol" w:hint="default"/>
      </w:rPr>
    </w:lvl>
    <w:lvl w:ilvl="4" w:tplc="04190003">
      <w:start w:val="1"/>
      <w:numFmt w:val="bullet"/>
      <w:lvlText w:val="o"/>
      <w:lvlJc w:val="left"/>
      <w:pPr>
        <w:ind w:left="3914" w:hanging="360"/>
      </w:pPr>
      <w:rPr>
        <w:rFonts w:ascii="Courier New" w:hAnsi="Courier New" w:cs="Courier New" w:hint="default"/>
      </w:rPr>
    </w:lvl>
    <w:lvl w:ilvl="5" w:tplc="04190005">
      <w:start w:val="1"/>
      <w:numFmt w:val="bullet"/>
      <w:lvlText w:val=""/>
      <w:lvlJc w:val="left"/>
      <w:pPr>
        <w:ind w:left="4634" w:hanging="360"/>
      </w:pPr>
      <w:rPr>
        <w:rFonts w:ascii="Wingdings" w:hAnsi="Wingdings" w:hint="default"/>
      </w:rPr>
    </w:lvl>
    <w:lvl w:ilvl="6" w:tplc="04190001">
      <w:start w:val="1"/>
      <w:numFmt w:val="bullet"/>
      <w:lvlText w:val=""/>
      <w:lvlJc w:val="left"/>
      <w:pPr>
        <w:ind w:left="5354" w:hanging="360"/>
      </w:pPr>
      <w:rPr>
        <w:rFonts w:ascii="Symbol" w:hAnsi="Symbol" w:hint="default"/>
      </w:rPr>
    </w:lvl>
    <w:lvl w:ilvl="7" w:tplc="04190003">
      <w:start w:val="1"/>
      <w:numFmt w:val="bullet"/>
      <w:lvlText w:val="o"/>
      <w:lvlJc w:val="left"/>
      <w:pPr>
        <w:ind w:left="6074" w:hanging="360"/>
      </w:pPr>
      <w:rPr>
        <w:rFonts w:ascii="Courier New" w:hAnsi="Courier New" w:cs="Courier New" w:hint="default"/>
      </w:rPr>
    </w:lvl>
    <w:lvl w:ilvl="8" w:tplc="04190005">
      <w:start w:val="1"/>
      <w:numFmt w:val="bullet"/>
      <w:lvlText w:val=""/>
      <w:lvlJc w:val="left"/>
      <w:pPr>
        <w:ind w:left="6794" w:hanging="360"/>
      </w:pPr>
      <w:rPr>
        <w:rFonts w:ascii="Wingdings" w:hAnsi="Wingdings" w:hint="default"/>
      </w:rPr>
    </w:lvl>
  </w:abstractNum>
  <w:abstractNum w:abstractNumId="1">
    <w:nsid w:val="286576CF"/>
    <w:multiLevelType w:val="hybridMultilevel"/>
    <w:tmpl w:val="D016845C"/>
    <w:lvl w:ilvl="0" w:tplc="04190005">
      <w:start w:val="1"/>
      <w:numFmt w:val="bullet"/>
      <w:lvlText w:val=""/>
      <w:lvlJc w:val="left"/>
      <w:pPr>
        <w:ind w:left="1071" w:hanging="360"/>
      </w:pPr>
      <w:rPr>
        <w:rFonts w:ascii="Wingdings" w:hAnsi="Wingdings" w:hint="default"/>
      </w:rPr>
    </w:lvl>
    <w:lvl w:ilvl="1" w:tplc="04190003">
      <w:start w:val="1"/>
      <w:numFmt w:val="bullet"/>
      <w:lvlText w:val="o"/>
      <w:lvlJc w:val="left"/>
      <w:pPr>
        <w:ind w:left="1791" w:hanging="360"/>
      </w:pPr>
      <w:rPr>
        <w:rFonts w:ascii="Courier New" w:hAnsi="Courier New" w:cs="Courier New" w:hint="default"/>
      </w:rPr>
    </w:lvl>
    <w:lvl w:ilvl="2" w:tplc="04190005">
      <w:start w:val="1"/>
      <w:numFmt w:val="bullet"/>
      <w:lvlText w:val=""/>
      <w:lvlJc w:val="left"/>
      <w:pPr>
        <w:ind w:left="2511" w:hanging="360"/>
      </w:pPr>
      <w:rPr>
        <w:rFonts w:ascii="Wingdings" w:hAnsi="Wingdings" w:hint="default"/>
      </w:rPr>
    </w:lvl>
    <w:lvl w:ilvl="3" w:tplc="04190001">
      <w:start w:val="1"/>
      <w:numFmt w:val="bullet"/>
      <w:lvlText w:val=""/>
      <w:lvlJc w:val="left"/>
      <w:pPr>
        <w:ind w:left="3231" w:hanging="360"/>
      </w:pPr>
      <w:rPr>
        <w:rFonts w:ascii="Symbol" w:hAnsi="Symbol" w:hint="default"/>
      </w:rPr>
    </w:lvl>
    <w:lvl w:ilvl="4" w:tplc="04190003">
      <w:start w:val="1"/>
      <w:numFmt w:val="bullet"/>
      <w:lvlText w:val="o"/>
      <w:lvlJc w:val="left"/>
      <w:pPr>
        <w:ind w:left="3951" w:hanging="360"/>
      </w:pPr>
      <w:rPr>
        <w:rFonts w:ascii="Courier New" w:hAnsi="Courier New" w:cs="Courier New" w:hint="default"/>
      </w:rPr>
    </w:lvl>
    <w:lvl w:ilvl="5" w:tplc="04190005">
      <w:start w:val="1"/>
      <w:numFmt w:val="bullet"/>
      <w:lvlText w:val=""/>
      <w:lvlJc w:val="left"/>
      <w:pPr>
        <w:ind w:left="4671" w:hanging="360"/>
      </w:pPr>
      <w:rPr>
        <w:rFonts w:ascii="Wingdings" w:hAnsi="Wingdings" w:hint="default"/>
      </w:rPr>
    </w:lvl>
    <w:lvl w:ilvl="6" w:tplc="04190001">
      <w:start w:val="1"/>
      <w:numFmt w:val="bullet"/>
      <w:lvlText w:val=""/>
      <w:lvlJc w:val="left"/>
      <w:pPr>
        <w:ind w:left="5391" w:hanging="360"/>
      </w:pPr>
      <w:rPr>
        <w:rFonts w:ascii="Symbol" w:hAnsi="Symbol" w:hint="default"/>
      </w:rPr>
    </w:lvl>
    <w:lvl w:ilvl="7" w:tplc="04190003">
      <w:start w:val="1"/>
      <w:numFmt w:val="bullet"/>
      <w:lvlText w:val="o"/>
      <w:lvlJc w:val="left"/>
      <w:pPr>
        <w:ind w:left="6111" w:hanging="360"/>
      </w:pPr>
      <w:rPr>
        <w:rFonts w:ascii="Courier New" w:hAnsi="Courier New" w:cs="Courier New" w:hint="default"/>
      </w:rPr>
    </w:lvl>
    <w:lvl w:ilvl="8" w:tplc="04190005">
      <w:start w:val="1"/>
      <w:numFmt w:val="bullet"/>
      <w:lvlText w:val=""/>
      <w:lvlJc w:val="left"/>
      <w:pPr>
        <w:ind w:left="6831" w:hanging="360"/>
      </w:pPr>
      <w:rPr>
        <w:rFonts w:ascii="Wingdings" w:hAnsi="Wingdings" w:hint="default"/>
      </w:rPr>
    </w:lvl>
  </w:abstractNum>
  <w:abstractNum w:abstractNumId="2">
    <w:nsid w:val="2C6008C5"/>
    <w:multiLevelType w:val="hybridMultilevel"/>
    <w:tmpl w:val="03788B2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CA839C6"/>
    <w:multiLevelType w:val="hybridMultilevel"/>
    <w:tmpl w:val="B334486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E52031D"/>
    <w:multiLevelType w:val="hybridMultilevel"/>
    <w:tmpl w:val="5DD4FC2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E7771CF"/>
    <w:multiLevelType w:val="hybridMultilevel"/>
    <w:tmpl w:val="911EC1F4"/>
    <w:lvl w:ilvl="0" w:tplc="04190005">
      <w:start w:val="1"/>
      <w:numFmt w:val="bullet"/>
      <w:lvlText w:val=""/>
      <w:lvlJc w:val="left"/>
      <w:pPr>
        <w:ind w:left="1034" w:hanging="360"/>
      </w:pPr>
      <w:rPr>
        <w:rFonts w:ascii="Wingdings" w:hAnsi="Wingdings" w:hint="default"/>
      </w:rPr>
    </w:lvl>
    <w:lvl w:ilvl="1" w:tplc="04190003">
      <w:start w:val="1"/>
      <w:numFmt w:val="bullet"/>
      <w:lvlText w:val="o"/>
      <w:lvlJc w:val="left"/>
      <w:pPr>
        <w:ind w:left="1754" w:hanging="360"/>
      </w:pPr>
      <w:rPr>
        <w:rFonts w:ascii="Courier New" w:hAnsi="Courier New" w:cs="Courier New" w:hint="default"/>
      </w:rPr>
    </w:lvl>
    <w:lvl w:ilvl="2" w:tplc="04190005">
      <w:start w:val="1"/>
      <w:numFmt w:val="bullet"/>
      <w:lvlText w:val=""/>
      <w:lvlJc w:val="left"/>
      <w:pPr>
        <w:ind w:left="2474" w:hanging="360"/>
      </w:pPr>
      <w:rPr>
        <w:rFonts w:ascii="Wingdings" w:hAnsi="Wingdings" w:hint="default"/>
      </w:rPr>
    </w:lvl>
    <w:lvl w:ilvl="3" w:tplc="04190001">
      <w:start w:val="1"/>
      <w:numFmt w:val="bullet"/>
      <w:lvlText w:val=""/>
      <w:lvlJc w:val="left"/>
      <w:pPr>
        <w:ind w:left="3194" w:hanging="360"/>
      </w:pPr>
      <w:rPr>
        <w:rFonts w:ascii="Symbol" w:hAnsi="Symbol" w:hint="default"/>
      </w:rPr>
    </w:lvl>
    <w:lvl w:ilvl="4" w:tplc="04190003">
      <w:start w:val="1"/>
      <w:numFmt w:val="bullet"/>
      <w:lvlText w:val="o"/>
      <w:lvlJc w:val="left"/>
      <w:pPr>
        <w:ind w:left="3914" w:hanging="360"/>
      </w:pPr>
      <w:rPr>
        <w:rFonts w:ascii="Courier New" w:hAnsi="Courier New" w:cs="Courier New" w:hint="default"/>
      </w:rPr>
    </w:lvl>
    <w:lvl w:ilvl="5" w:tplc="04190005">
      <w:start w:val="1"/>
      <w:numFmt w:val="bullet"/>
      <w:lvlText w:val=""/>
      <w:lvlJc w:val="left"/>
      <w:pPr>
        <w:ind w:left="4634" w:hanging="360"/>
      </w:pPr>
      <w:rPr>
        <w:rFonts w:ascii="Wingdings" w:hAnsi="Wingdings" w:hint="default"/>
      </w:rPr>
    </w:lvl>
    <w:lvl w:ilvl="6" w:tplc="04190001">
      <w:start w:val="1"/>
      <w:numFmt w:val="bullet"/>
      <w:lvlText w:val=""/>
      <w:lvlJc w:val="left"/>
      <w:pPr>
        <w:ind w:left="5354" w:hanging="360"/>
      </w:pPr>
      <w:rPr>
        <w:rFonts w:ascii="Symbol" w:hAnsi="Symbol" w:hint="default"/>
      </w:rPr>
    </w:lvl>
    <w:lvl w:ilvl="7" w:tplc="04190003">
      <w:start w:val="1"/>
      <w:numFmt w:val="bullet"/>
      <w:lvlText w:val="o"/>
      <w:lvlJc w:val="left"/>
      <w:pPr>
        <w:ind w:left="6074" w:hanging="360"/>
      </w:pPr>
      <w:rPr>
        <w:rFonts w:ascii="Courier New" w:hAnsi="Courier New" w:cs="Courier New" w:hint="default"/>
      </w:rPr>
    </w:lvl>
    <w:lvl w:ilvl="8" w:tplc="04190005">
      <w:start w:val="1"/>
      <w:numFmt w:val="bullet"/>
      <w:lvlText w:val=""/>
      <w:lvlJc w:val="left"/>
      <w:pPr>
        <w:ind w:left="6794" w:hanging="360"/>
      </w:pPr>
      <w:rPr>
        <w:rFonts w:ascii="Wingdings" w:hAnsi="Wingdings" w:hint="default"/>
      </w:rPr>
    </w:lvl>
  </w:abstractNum>
  <w:abstractNum w:abstractNumId="6">
    <w:nsid w:val="4FAD53EC"/>
    <w:multiLevelType w:val="hybridMultilevel"/>
    <w:tmpl w:val="2E3E7BF8"/>
    <w:lvl w:ilvl="0" w:tplc="04190005">
      <w:start w:val="1"/>
      <w:numFmt w:val="bullet"/>
      <w:lvlText w:val=""/>
      <w:lvlJc w:val="left"/>
      <w:pPr>
        <w:ind w:left="754" w:hanging="360"/>
      </w:pPr>
      <w:rPr>
        <w:rFonts w:ascii="Wingdings" w:hAnsi="Wingdings"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7">
    <w:nsid w:val="526D6C72"/>
    <w:multiLevelType w:val="hybridMultilevel"/>
    <w:tmpl w:val="F62CB008"/>
    <w:lvl w:ilvl="0" w:tplc="04190005">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8">
    <w:nsid w:val="595E249A"/>
    <w:multiLevelType w:val="hybridMultilevel"/>
    <w:tmpl w:val="DDA219A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5DCE6765"/>
    <w:multiLevelType w:val="hybridMultilevel"/>
    <w:tmpl w:val="0A10773C"/>
    <w:lvl w:ilvl="0" w:tplc="04190005">
      <w:start w:val="1"/>
      <w:numFmt w:val="bullet"/>
      <w:lvlText w:val=""/>
      <w:lvlJc w:val="left"/>
      <w:pPr>
        <w:ind w:left="896" w:hanging="360"/>
      </w:pPr>
      <w:rPr>
        <w:rFonts w:ascii="Wingdings" w:hAnsi="Wingdings" w:hint="default"/>
      </w:rPr>
    </w:lvl>
    <w:lvl w:ilvl="1" w:tplc="04190003">
      <w:start w:val="1"/>
      <w:numFmt w:val="bullet"/>
      <w:lvlText w:val="o"/>
      <w:lvlJc w:val="left"/>
      <w:pPr>
        <w:ind w:left="1616" w:hanging="360"/>
      </w:pPr>
      <w:rPr>
        <w:rFonts w:ascii="Courier New" w:hAnsi="Courier New" w:cs="Courier New" w:hint="default"/>
      </w:rPr>
    </w:lvl>
    <w:lvl w:ilvl="2" w:tplc="04190005">
      <w:start w:val="1"/>
      <w:numFmt w:val="bullet"/>
      <w:lvlText w:val=""/>
      <w:lvlJc w:val="left"/>
      <w:pPr>
        <w:ind w:left="2336" w:hanging="360"/>
      </w:pPr>
      <w:rPr>
        <w:rFonts w:ascii="Wingdings" w:hAnsi="Wingdings" w:hint="default"/>
      </w:rPr>
    </w:lvl>
    <w:lvl w:ilvl="3" w:tplc="04190001">
      <w:start w:val="1"/>
      <w:numFmt w:val="bullet"/>
      <w:lvlText w:val=""/>
      <w:lvlJc w:val="left"/>
      <w:pPr>
        <w:ind w:left="3056" w:hanging="360"/>
      </w:pPr>
      <w:rPr>
        <w:rFonts w:ascii="Symbol" w:hAnsi="Symbol" w:hint="default"/>
      </w:rPr>
    </w:lvl>
    <w:lvl w:ilvl="4" w:tplc="04190003">
      <w:start w:val="1"/>
      <w:numFmt w:val="bullet"/>
      <w:lvlText w:val="o"/>
      <w:lvlJc w:val="left"/>
      <w:pPr>
        <w:ind w:left="3776" w:hanging="360"/>
      </w:pPr>
      <w:rPr>
        <w:rFonts w:ascii="Courier New" w:hAnsi="Courier New" w:cs="Courier New" w:hint="default"/>
      </w:rPr>
    </w:lvl>
    <w:lvl w:ilvl="5" w:tplc="04190005">
      <w:start w:val="1"/>
      <w:numFmt w:val="bullet"/>
      <w:lvlText w:val=""/>
      <w:lvlJc w:val="left"/>
      <w:pPr>
        <w:ind w:left="4496" w:hanging="360"/>
      </w:pPr>
      <w:rPr>
        <w:rFonts w:ascii="Wingdings" w:hAnsi="Wingdings" w:hint="default"/>
      </w:rPr>
    </w:lvl>
    <w:lvl w:ilvl="6" w:tplc="04190001">
      <w:start w:val="1"/>
      <w:numFmt w:val="bullet"/>
      <w:lvlText w:val=""/>
      <w:lvlJc w:val="left"/>
      <w:pPr>
        <w:ind w:left="5216" w:hanging="360"/>
      </w:pPr>
      <w:rPr>
        <w:rFonts w:ascii="Symbol" w:hAnsi="Symbol" w:hint="default"/>
      </w:rPr>
    </w:lvl>
    <w:lvl w:ilvl="7" w:tplc="04190003">
      <w:start w:val="1"/>
      <w:numFmt w:val="bullet"/>
      <w:lvlText w:val="o"/>
      <w:lvlJc w:val="left"/>
      <w:pPr>
        <w:ind w:left="5936" w:hanging="360"/>
      </w:pPr>
      <w:rPr>
        <w:rFonts w:ascii="Courier New" w:hAnsi="Courier New" w:cs="Courier New" w:hint="default"/>
      </w:rPr>
    </w:lvl>
    <w:lvl w:ilvl="8" w:tplc="04190005">
      <w:start w:val="1"/>
      <w:numFmt w:val="bullet"/>
      <w:lvlText w:val=""/>
      <w:lvlJc w:val="left"/>
      <w:pPr>
        <w:ind w:left="6656" w:hanging="360"/>
      </w:pPr>
      <w:rPr>
        <w:rFonts w:ascii="Wingdings" w:hAnsi="Wingdings" w:hint="default"/>
      </w:rPr>
    </w:lvl>
  </w:abstractNum>
  <w:abstractNum w:abstractNumId="10">
    <w:nsid w:val="651368CE"/>
    <w:multiLevelType w:val="hybridMultilevel"/>
    <w:tmpl w:val="C7D008B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8000B4D"/>
    <w:multiLevelType w:val="hybridMultilevel"/>
    <w:tmpl w:val="86644B98"/>
    <w:lvl w:ilvl="0" w:tplc="04190005">
      <w:start w:val="1"/>
      <w:numFmt w:val="bullet"/>
      <w:lvlText w:val=""/>
      <w:lvlJc w:val="left"/>
      <w:pPr>
        <w:ind w:left="1034" w:hanging="360"/>
      </w:pPr>
      <w:rPr>
        <w:rFonts w:ascii="Wingdings" w:hAnsi="Wingdings" w:hint="default"/>
      </w:rPr>
    </w:lvl>
    <w:lvl w:ilvl="1" w:tplc="04190003">
      <w:start w:val="1"/>
      <w:numFmt w:val="bullet"/>
      <w:lvlText w:val="o"/>
      <w:lvlJc w:val="left"/>
      <w:pPr>
        <w:ind w:left="1754" w:hanging="360"/>
      </w:pPr>
      <w:rPr>
        <w:rFonts w:ascii="Courier New" w:hAnsi="Courier New" w:cs="Courier New" w:hint="default"/>
      </w:rPr>
    </w:lvl>
    <w:lvl w:ilvl="2" w:tplc="04190005">
      <w:start w:val="1"/>
      <w:numFmt w:val="bullet"/>
      <w:lvlText w:val=""/>
      <w:lvlJc w:val="left"/>
      <w:pPr>
        <w:ind w:left="2474" w:hanging="360"/>
      </w:pPr>
      <w:rPr>
        <w:rFonts w:ascii="Wingdings" w:hAnsi="Wingdings" w:hint="default"/>
      </w:rPr>
    </w:lvl>
    <w:lvl w:ilvl="3" w:tplc="04190001">
      <w:start w:val="1"/>
      <w:numFmt w:val="bullet"/>
      <w:lvlText w:val=""/>
      <w:lvlJc w:val="left"/>
      <w:pPr>
        <w:ind w:left="3194" w:hanging="360"/>
      </w:pPr>
      <w:rPr>
        <w:rFonts w:ascii="Symbol" w:hAnsi="Symbol" w:hint="default"/>
      </w:rPr>
    </w:lvl>
    <w:lvl w:ilvl="4" w:tplc="04190003">
      <w:start w:val="1"/>
      <w:numFmt w:val="bullet"/>
      <w:lvlText w:val="o"/>
      <w:lvlJc w:val="left"/>
      <w:pPr>
        <w:ind w:left="3914" w:hanging="360"/>
      </w:pPr>
      <w:rPr>
        <w:rFonts w:ascii="Courier New" w:hAnsi="Courier New" w:cs="Courier New" w:hint="default"/>
      </w:rPr>
    </w:lvl>
    <w:lvl w:ilvl="5" w:tplc="04190005">
      <w:start w:val="1"/>
      <w:numFmt w:val="bullet"/>
      <w:lvlText w:val=""/>
      <w:lvlJc w:val="left"/>
      <w:pPr>
        <w:ind w:left="4634" w:hanging="360"/>
      </w:pPr>
      <w:rPr>
        <w:rFonts w:ascii="Wingdings" w:hAnsi="Wingdings" w:hint="default"/>
      </w:rPr>
    </w:lvl>
    <w:lvl w:ilvl="6" w:tplc="04190001">
      <w:start w:val="1"/>
      <w:numFmt w:val="bullet"/>
      <w:lvlText w:val=""/>
      <w:lvlJc w:val="left"/>
      <w:pPr>
        <w:ind w:left="5354" w:hanging="360"/>
      </w:pPr>
      <w:rPr>
        <w:rFonts w:ascii="Symbol" w:hAnsi="Symbol" w:hint="default"/>
      </w:rPr>
    </w:lvl>
    <w:lvl w:ilvl="7" w:tplc="04190003">
      <w:start w:val="1"/>
      <w:numFmt w:val="bullet"/>
      <w:lvlText w:val="o"/>
      <w:lvlJc w:val="left"/>
      <w:pPr>
        <w:ind w:left="6074" w:hanging="360"/>
      </w:pPr>
      <w:rPr>
        <w:rFonts w:ascii="Courier New" w:hAnsi="Courier New" w:cs="Courier New" w:hint="default"/>
      </w:rPr>
    </w:lvl>
    <w:lvl w:ilvl="8" w:tplc="04190005">
      <w:start w:val="1"/>
      <w:numFmt w:val="bullet"/>
      <w:lvlText w:val=""/>
      <w:lvlJc w:val="left"/>
      <w:pPr>
        <w:ind w:left="6794" w:hanging="360"/>
      </w:pPr>
      <w:rPr>
        <w:rFonts w:ascii="Wingdings" w:hAnsi="Wingdings" w:hint="default"/>
      </w:rPr>
    </w:lvl>
  </w:abstractNum>
  <w:abstractNum w:abstractNumId="12">
    <w:nsid w:val="78133DA0"/>
    <w:multiLevelType w:val="hybridMultilevel"/>
    <w:tmpl w:val="5DD0701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C04065B"/>
    <w:multiLevelType w:val="hybridMultilevel"/>
    <w:tmpl w:val="73864E2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C800A10"/>
    <w:multiLevelType w:val="hybridMultilevel"/>
    <w:tmpl w:val="A70AB0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FF35CBE"/>
    <w:multiLevelType w:val="hybridMultilevel"/>
    <w:tmpl w:val="3E2A1DC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9"/>
    <w:lvlOverride w:ilvl="0"/>
    <w:lvlOverride w:ilvl="1"/>
    <w:lvlOverride w:ilvl="2"/>
    <w:lvlOverride w:ilvl="3"/>
    <w:lvlOverride w:ilvl="4"/>
    <w:lvlOverride w:ilvl="5"/>
    <w:lvlOverride w:ilvl="6"/>
    <w:lvlOverride w:ilvl="7"/>
    <w:lvlOverride w:ilvl="8"/>
  </w:num>
  <w:num w:numId="2">
    <w:abstractNumId w:val="12"/>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13"/>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14"/>
    <w:lvlOverride w:ilvl="0"/>
    <w:lvlOverride w:ilvl="1"/>
    <w:lvlOverride w:ilvl="2"/>
    <w:lvlOverride w:ilvl="3"/>
    <w:lvlOverride w:ilvl="4"/>
    <w:lvlOverride w:ilvl="5"/>
    <w:lvlOverride w:ilvl="6"/>
    <w:lvlOverride w:ilvl="7"/>
    <w:lvlOverride w:ilvl="8"/>
  </w:num>
  <w:num w:numId="8">
    <w:abstractNumId w:val="6"/>
    <w:lvlOverride w:ilvl="0"/>
    <w:lvlOverride w:ilvl="1"/>
    <w:lvlOverride w:ilvl="2"/>
    <w:lvlOverride w:ilvl="3"/>
    <w:lvlOverride w:ilvl="4"/>
    <w:lvlOverride w:ilvl="5"/>
    <w:lvlOverride w:ilvl="6"/>
    <w:lvlOverride w:ilvl="7"/>
    <w:lvlOverride w:ilvl="8"/>
  </w:num>
  <w:num w:numId="9">
    <w:abstractNumId w:val="10"/>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4"/>
    <w:lvlOverride w:ilvl="0"/>
    <w:lvlOverride w:ilvl="1"/>
    <w:lvlOverride w:ilvl="2"/>
    <w:lvlOverride w:ilvl="3"/>
    <w:lvlOverride w:ilvl="4"/>
    <w:lvlOverride w:ilvl="5"/>
    <w:lvlOverride w:ilvl="6"/>
    <w:lvlOverride w:ilvl="7"/>
    <w:lvlOverride w:ilvl="8"/>
  </w:num>
  <w:num w:numId="12">
    <w:abstractNumId w:val="7"/>
    <w:lvlOverride w:ilvl="0"/>
    <w:lvlOverride w:ilvl="1"/>
    <w:lvlOverride w:ilvl="2"/>
    <w:lvlOverride w:ilvl="3"/>
    <w:lvlOverride w:ilvl="4"/>
    <w:lvlOverride w:ilvl="5"/>
    <w:lvlOverride w:ilvl="6"/>
    <w:lvlOverride w:ilvl="7"/>
    <w:lvlOverride w:ilvl="8"/>
  </w:num>
  <w:num w:numId="13">
    <w:abstractNumId w:val="15"/>
    <w:lvlOverride w:ilvl="0"/>
    <w:lvlOverride w:ilvl="1"/>
    <w:lvlOverride w:ilvl="2"/>
    <w:lvlOverride w:ilvl="3"/>
    <w:lvlOverride w:ilvl="4"/>
    <w:lvlOverride w:ilvl="5"/>
    <w:lvlOverride w:ilvl="6"/>
    <w:lvlOverride w:ilvl="7"/>
    <w:lvlOverride w:ilvl="8"/>
  </w:num>
  <w:num w:numId="14">
    <w:abstractNumId w:val="11"/>
    <w:lvlOverride w:ilvl="0"/>
    <w:lvlOverride w:ilvl="1"/>
    <w:lvlOverride w:ilvl="2"/>
    <w:lvlOverride w:ilvl="3"/>
    <w:lvlOverride w:ilvl="4"/>
    <w:lvlOverride w:ilvl="5"/>
    <w:lvlOverride w:ilvl="6"/>
    <w:lvlOverride w:ilvl="7"/>
    <w:lvlOverride w:ilvl="8"/>
  </w:num>
  <w:num w:numId="15">
    <w:abstractNumId w:val="8"/>
    <w:lvlOverride w:ilvl="0"/>
    <w:lvlOverride w:ilvl="1"/>
    <w:lvlOverride w:ilvl="2"/>
    <w:lvlOverride w:ilvl="3"/>
    <w:lvlOverride w:ilvl="4"/>
    <w:lvlOverride w:ilvl="5"/>
    <w:lvlOverride w:ilvl="6"/>
    <w:lvlOverride w:ilvl="7"/>
    <w:lvlOverride w:ilvl="8"/>
  </w:num>
  <w:num w:numId="1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E7D"/>
    <w:rsid w:val="00283487"/>
    <w:rsid w:val="00DE1E7D"/>
    <w:rsid w:val="00F62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B18"/>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rsid w:val="00F62B18"/>
    <w:pPr>
      <w:keepNext/>
      <w:suppressAutoHyphens/>
      <w:overflowPunct w:val="0"/>
      <w:autoSpaceDE w:val="0"/>
      <w:spacing w:before="120" w:after="0" w:line="240" w:lineRule="auto"/>
      <w:ind w:left="360" w:hanging="360"/>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2B18"/>
    <w:rPr>
      <w:rFonts w:ascii="Times New Roman" w:eastAsia="Times New Roman" w:hAnsi="Times New Roman"/>
      <w:sz w:val="24"/>
      <w:lang w:eastAsia="ar-SA"/>
    </w:rPr>
  </w:style>
  <w:style w:type="character" w:styleId="a3">
    <w:name w:val="Hyperlink"/>
    <w:uiPriority w:val="99"/>
    <w:semiHidden/>
    <w:unhideWhenUsed/>
    <w:rsid w:val="00F62B18"/>
    <w:rPr>
      <w:color w:val="0000FF"/>
      <w:u w:val="single"/>
    </w:rPr>
  </w:style>
  <w:style w:type="paragraph" w:styleId="a4">
    <w:name w:val="List Paragraph"/>
    <w:basedOn w:val="a"/>
    <w:qFormat/>
    <w:rsid w:val="00F62B18"/>
    <w:pPr>
      <w:ind w:left="720"/>
      <w:contextualSpacing/>
    </w:pPr>
  </w:style>
  <w:style w:type="paragraph" w:customStyle="1" w:styleId="Default">
    <w:name w:val="Default"/>
    <w:rsid w:val="00F62B18"/>
    <w:pPr>
      <w:autoSpaceDE w:val="0"/>
      <w:autoSpaceDN w:val="0"/>
      <w:adjustRightInd w:val="0"/>
    </w:pPr>
    <w:rPr>
      <w:rFonts w:ascii="Times New Roman" w:eastAsiaTheme="minorEastAsia" w:hAnsi="Times New Roman"/>
      <w:color w:val="000000"/>
      <w:sz w:val="24"/>
      <w:szCs w:val="24"/>
    </w:rPr>
  </w:style>
  <w:style w:type="paragraph" w:customStyle="1" w:styleId="11">
    <w:name w:val="Абзац списка1"/>
    <w:rsid w:val="00F62B18"/>
    <w:pPr>
      <w:widowControl w:val="0"/>
      <w:suppressAutoHyphens/>
      <w:ind w:left="708"/>
    </w:pPr>
    <w:rPr>
      <w:rFonts w:ascii="Times New Roman" w:eastAsia="Arial" w:hAnsi="Times New Roman"/>
      <w:kern w:val="2"/>
      <w:lang w:eastAsia="ar-SA"/>
    </w:rPr>
  </w:style>
  <w:style w:type="table" w:styleId="a5">
    <w:name w:val="Table Grid"/>
    <w:basedOn w:val="a1"/>
    <w:uiPriority w:val="59"/>
    <w:rsid w:val="00F62B1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F62B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2B1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B18"/>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qFormat/>
    <w:rsid w:val="00F62B18"/>
    <w:pPr>
      <w:keepNext/>
      <w:suppressAutoHyphens/>
      <w:overflowPunct w:val="0"/>
      <w:autoSpaceDE w:val="0"/>
      <w:spacing w:before="120" w:after="0" w:line="240" w:lineRule="auto"/>
      <w:ind w:left="360" w:hanging="360"/>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2B18"/>
    <w:rPr>
      <w:rFonts w:ascii="Times New Roman" w:eastAsia="Times New Roman" w:hAnsi="Times New Roman"/>
      <w:sz w:val="24"/>
      <w:lang w:eastAsia="ar-SA"/>
    </w:rPr>
  </w:style>
  <w:style w:type="character" w:styleId="a3">
    <w:name w:val="Hyperlink"/>
    <w:uiPriority w:val="99"/>
    <w:semiHidden/>
    <w:unhideWhenUsed/>
    <w:rsid w:val="00F62B18"/>
    <w:rPr>
      <w:color w:val="0000FF"/>
      <w:u w:val="single"/>
    </w:rPr>
  </w:style>
  <w:style w:type="paragraph" w:styleId="a4">
    <w:name w:val="List Paragraph"/>
    <w:basedOn w:val="a"/>
    <w:qFormat/>
    <w:rsid w:val="00F62B18"/>
    <w:pPr>
      <w:ind w:left="720"/>
      <w:contextualSpacing/>
    </w:pPr>
  </w:style>
  <w:style w:type="paragraph" w:customStyle="1" w:styleId="Default">
    <w:name w:val="Default"/>
    <w:rsid w:val="00F62B18"/>
    <w:pPr>
      <w:autoSpaceDE w:val="0"/>
      <w:autoSpaceDN w:val="0"/>
      <w:adjustRightInd w:val="0"/>
    </w:pPr>
    <w:rPr>
      <w:rFonts w:ascii="Times New Roman" w:eastAsiaTheme="minorEastAsia" w:hAnsi="Times New Roman"/>
      <w:color w:val="000000"/>
      <w:sz w:val="24"/>
      <w:szCs w:val="24"/>
    </w:rPr>
  </w:style>
  <w:style w:type="paragraph" w:customStyle="1" w:styleId="11">
    <w:name w:val="Абзац списка1"/>
    <w:rsid w:val="00F62B18"/>
    <w:pPr>
      <w:widowControl w:val="0"/>
      <w:suppressAutoHyphens/>
      <w:ind w:left="708"/>
    </w:pPr>
    <w:rPr>
      <w:rFonts w:ascii="Times New Roman" w:eastAsia="Arial" w:hAnsi="Times New Roman"/>
      <w:kern w:val="2"/>
      <w:lang w:eastAsia="ar-SA"/>
    </w:rPr>
  </w:style>
  <w:style w:type="table" w:styleId="a5">
    <w:name w:val="Table Grid"/>
    <w:basedOn w:val="a1"/>
    <w:uiPriority w:val="59"/>
    <w:rsid w:val="00F62B1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F62B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2B1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9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NAL@LIST.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A9566-C4A3-4C4B-96F5-723334783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5602</Words>
  <Characters>31932</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37460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БН-30</dc:creator>
  <cp:keywords/>
  <dc:description/>
  <cp:lastModifiedBy>БН-30</cp:lastModifiedBy>
  <cp:revision>3</cp:revision>
  <cp:lastPrinted>2021-11-17T13:17:00Z</cp:lastPrinted>
  <dcterms:created xsi:type="dcterms:W3CDTF">2021-11-17T13:11:00Z</dcterms:created>
  <dcterms:modified xsi:type="dcterms:W3CDTF">2021-11-17T13:19:00Z</dcterms:modified>
</cp:coreProperties>
</file>