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680" w:rsidRPr="008C2680" w:rsidRDefault="008C2680" w:rsidP="008C2680">
      <w:pPr>
        <w:widowControl w:val="0"/>
        <w:suppressAutoHyphens/>
        <w:spacing w:after="0" w:line="240" w:lineRule="auto"/>
        <w:ind w:left="1080"/>
        <w:jc w:val="both"/>
        <w:rPr>
          <w:rFonts w:ascii="Times New Roman" w:eastAsia="Arial" w:hAnsi="Times New Roman" w:cs="Times New Roman"/>
          <w:kern w:val="1"/>
          <w:lang w:eastAsia="ar-SA"/>
        </w:rPr>
      </w:pPr>
    </w:p>
    <w:p w:rsidR="008C2680" w:rsidRPr="008C2680" w:rsidRDefault="008C2680" w:rsidP="008C2680">
      <w:pPr>
        <w:spacing w:after="0" w:line="240" w:lineRule="auto"/>
        <w:rPr>
          <w:rFonts w:ascii="Times New Roman" w:eastAsia="Times New Roman" w:hAnsi="Times New Roman" w:cs="Times New Roman"/>
          <w:b/>
          <w:lang w:eastAsia="ru-RU"/>
        </w:rPr>
      </w:pPr>
      <w:r w:rsidRPr="008C2680">
        <w:rPr>
          <w:rFonts w:ascii="Calibri" w:eastAsia="Times New Roman" w:hAnsi="Calibri" w:cs="Times New Roman"/>
          <w:noProof/>
          <w:lang w:eastAsia="ru-RU"/>
        </w:rPr>
        <w:drawing>
          <wp:inline distT="0" distB="0" distL="0" distR="0" wp14:anchorId="599B634C" wp14:editId="393D5053">
            <wp:extent cx="276225" cy="247650"/>
            <wp:effectExtent l="0" t="0" r="9525" b="0"/>
            <wp:docPr id="1" name="Рисунок 1"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8C2680">
        <w:rPr>
          <w:rFonts w:ascii="Times New Roman" w:eastAsia="Times New Roman" w:hAnsi="Times New Roman" w:cs="Times New Roman"/>
          <w:b/>
          <w:lang w:eastAsia="ru-RU"/>
        </w:rPr>
        <w:t xml:space="preserve">Банк «Нальчик» ООО                                   </w:t>
      </w:r>
      <w:r w:rsidRPr="008C2680">
        <w:rPr>
          <w:rFonts w:ascii="Times New Roman" w:eastAsia="Times New Roman" w:hAnsi="Times New Roman" w:cs="Times New Roman"/>
          <w:sz w:val="18"/>
          <w:szCs w:val="18"/>
          <w:lang w:eastAsia="ru-RU"/>
        </w:rPr>
        <w:t>Общие условия предоставления, обслуживания и</w:t>
      </w:r>
    </w:p>
    <w:p w:rsidR="008C2680" w:rsidRPr="008C2680" w:rsidRDefault="008C2680" w:rsidP="008C2680">
      <w:pPr>
        <w:tabs>
          <w:tab w:val="left" w:pos="5670"/>
        </w:tabs>
        <w:spacing w:after="0" w:line="240" w:lineRule="auto"/>
        <w:rPr>
          <w:rFonts w:ascii="Times New Roman" w:eastAsia="Arial" w:hAnsi="Times New Roman" w:cs="Times New Roman"/>
          <w:kern w:val="1"/>
          <w:sz w:val="18"/>
          <w:szCs w:val="18"/>
          <w:lang w:eastAsia="ar-SA"/>
        </w:rPr>
      </w:pPr>
      <w:r w:rsidRPr="008C2680">
        <w:rPr>
          <w:rFonts w:ascii="Times New Roman" w:eastAsia="Times New Roman" w:hAnsi="Times New Roman" w:cs="Times New Roman"/>
          <w:sz w:val="18"/>
          <w:szCs w:val="18"/>
          <w:lang w:eastAsia="ru-RU"/>
        </w:rPr>
        <w:t xml:space="preserve">                                                                                                       погашения Жилищных</w:t>
      </w:r>
      <w:r>
        <w:rPr>
          <w:rFonts w:ascii="Times New Roman" w:eastAsia="Times New Roman" w:hAnsi="Times New Roman" w:cs="Times New Roman"/>
          <w:sz w:val="18"/>
          <w:szCs w:val="18"/>
          <w:lang w:eastAsia="ru-RU"/>
        </w:rPr>
        <w:t xml:space="preserve"> </w:t>
      </w:r>
      <w:r w:rsidRPr="008C2680">
        <w:rPr>
          <w:rFonts w:ascii="Times New Roman" w:eastAsia="Arial" w:hAnsi="Times New Roman" w:cs="Times New Roman"/>
          <w:kern w:val="1"/>
          <w:sz w:val="18"/>
          <w:szCs w:val="18"/>
          <w:lang w:eastAsia="ar-SA"/>
        </w:rPr>
        <w:t>кредитов применяются</w:t>
      </w:r>
    </w:p>
    <w:p w:rsidR="008C2680" w:rsidRPr="008C2680" w:rsidRDefault="008C2680" w:rsidP="008C2680">
      <w:pPr>
        <w:tabs>
          <w:tab w:val="left" w:pos="5670"/>
        </w:tabs>
        <w:spacing w:after="0" w:line="240" w:lineRule="auto"/>
        <w:rPr>
          <w:rFonts w:ascii="Times New Roman" w:eastAsia="Arial" w:hAnsi="Times New Roman" w:cs="Times New Roman"/>
          <w:kern w:val="1"/>
          <w:sz w:val="18"/>
          <w:szCs w:val="18"/>
          <w:lang w:eastAsia="ar-SA"/>
        </w:rPr>
      </w:pPr>
      <w:r w:rsidRPr="008C2680">
        <w:rPr>
          <w:rFonts w:ascii="Times New Roman" w:eastAsia="Arial" w:hAnsi="Times New Roman" w:cs="Times New Roman"/>
          <w:kern w:val="1"/>
          <w:sz w:val="18"/>
          <w:szCs w:val="18"/>
          <w:lang w:eastAsia="ar-SA"/>
        </w:rPr>
        <w:t xml:space="preserve">                                                                                                       при заключении</w:t>
      </w:r>
      <w:r>
        <w:rPr>
          <w:rFonts w:ascii="Times New Roman" w:eastAsia="Arial" w:hAnsi="Times New Roman" w:cs="Times New Roman"/>
          <w:kern w:val="1"/>
          <w:sz w:val="18"/>
          <w:szCs w:val="18"/>
          <w:lang w:eastAsia="ar-SA"/>
        </w:rPr>
        <w:t xml:space="preserve"> </w:t>
      </w:r>
      <w:r w:rsidRPr="008C2680">
        <w:rPr>
          <w:rFonts w:ascii="Times New Roman" w:eastAsia="Arial" w:hAnsi="Times New Roman" w:cs="Times New Roman"/>
          <w:kern w:val="1"/>
          <w:sz w:val="18"/>
          <w:szCs w:val="18"/>
          <w:lang w:eastAsia="ar-SA"/>
        </w:rPr>
        <w:t>Кредитного договора с</w:t>
      </w:r>
      <w:r>
        <w:rPr>
          <w:rFonts w:ascii="Times New Roman" w:eastAsia="Arial" w:hAnsi="Times New Roman" w:cs="Times New Roman"/>
          <w:kern w:val="1"/>
          <w:sz w:val="18"/>
          <w:szCs w:val="18"/>
          <w:lang w:eastAsia="ar-SA"/>
        </w:rPr>
        <w:t xml:space="preserve"> </w:t>
      </w:r>
      <w:r w:rsidRPr="008C2680">
        <w:rPr>
          <w:rFonts w:ascii="Times New Roman" w:eastAsia="Arial" w:hAnsi="Times New Roman" w:cs="Times New Roman"/>
          <w:kern w:val="1"/>
          <w:sz w:val="18"/>
          <w:szCs w:val="18"/>
          <w:lang w:eastAsia="ar-SA"/>
        </w:rPr>
        <w:t>Заемщиком или</w:t>
      </w:r>
    </w:p>
    <w:p w:rsidR="008C2680" w:rsidRPr="008C2680" w:rsidRDefault="008C2680" w:rsidP="008C2680">
      <w:pPr>
        <w:tabs>
          <w:tab w:val="left" w:pos="5670"/>
        </w:tabs>
        <w:spacing w:after="0" w:line="240" w:lineRule="auto"/>
        <w:rPr>
          <w:rFonts w:ascii="Times New Roman" w:eastAsia="Arial" w:hAnsi="Times New Roman" w:cs="Times New Roman"/>
          <w:kern w:val="1"/>
          <w:sz w:val="18"/>
          <w:szCs w:val="18"/>
          <w:lang w:eastAsia="ar-SA"/>
        </w:rPr>
      </w:pPr>
      <w:r w:rsidRPr="008C2680">
        <w:rPr>
          <w:rFonts w:ascii="Times New Roman" w:eastAsia="Arial" w:hAnsi="Times New Roman" w:cs="Times New Roman"/>
          <w:kern w:val="1"/>
          <w:sz w:val="18"/>
          <w:szCs w:val="18"/>
          <w:lang w:eastAsia="ar-SA"/>
        </w:rPr>
        <w:t xml:space="preserve">                                                                                                       </w:t>
      </w:r>
      <w:proofErr w:type="spellStart"/>
      <w:r w:rsidRPr="008C2680">
        <w:rPr>
          <w:rFonts w:ascii="Times New Roman" w:eastAsia="Arial" w:hAnsi="Times New Roman" w:cs="Times New Roman"/>
          <w:kern w:val="1"/>
          <w:sz w:val="18"/>
          <w:szCs w:val="18"/>
          <w:lang w:eastAsia="ar-SA"/>
        </w:rPr>
        <w:t>Созаемщиками</w:t>
      </w:r>
      <w:proofErr w:type="spellEnd"/>
      <w:r>
        <w:rPr>
          <w:rFonts w:ascii="Times New Roman" w:eastAsia="Arial" w:hAnsi="Times New Roman" w:cs="Times New Roman"/>
          <w:kern w:val="1"/>
          <w:sz w:val="18"/>
          <w:szCs w:val="18"/>
          <w:lang w:eastAsia="ar-SA"/>
        </w:rPr>
        <w:t xml:space="preserve"> </w:t>
      </w:r>
      <w:r w:rsidRPr="008C2680">
        <w:rPr>
          <w:rFonts w:ascii="Times New Roman" w:eastAsia="Arial" w:hAnsi="Times New Roman" w:cs="Times New Roman"/>
          <w:kern w:val="1"/>
          <w:sz w:val="18"/>
          <w:szCs w:val="18"/>
          <w:lang w:eastAsia="ar-SA"/>
        </w:rPr>
        <w:t>путем акцепта Банком ИУ по продуктам:</w:t>
      </w:r>
    </w:p>
    <w:p w:rsidR="008C2680" w:rsidRPr="008C2680" w:rsidRDefault="008C2680" w:rsidP="008C2680">
      <w:pPr>
        <w:spacing w:after="0" w:line="240" w:lineRule="auto"/>
        <w:ind w:firstLine="5670"/>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 </w:t>
      </w:r>
      <w:r w:rsidRPr="008C2680">
        <w:rPr>
          <w:rFonts w:ascii="Times New Roman" w:eastAsiaTheme="minorEastAsia" w:hAnsi="Times New Roman" w:cs="Times New Roman"/>
          <w:sz w:val="18"/>
          <w:szCs w:val="18"/>
          <w:lang w:eastAsia="ru-RU"/>
        </w:rPr>
        <w:t>«Приобретение готового жилья»</w:t>
      </w:r>
      <w:r w:rsidRPr="008C2680">
        <w:rPr>
          <w:rFonts w:ascii="Times New Roman" w:eastAsia="Times New Roman" w:hAnsi="Times New Roman" w:cs="Times New Roman"/>
          <w:sz w:val="18"/>
          <w:szCs w:val="18"/>
          <w:lang w:eastAsia="ru-RU"/>
        </w:rPr>
        <w:t>,</w:t>
      </w:r>
    </w:p>
    <w:p w:rsidR="008C2680" w:rsidRPr="008C2680" w:rsidRDefault="008C2680" w:rsidP="008C2680">
      <w:pPr>
        <w:spacing w:after="0" w:line="240" w:lineRule="auto"/>
        <w:ind w:firstLine="5670"/>
        <w:rPr>
          <w:rFonts w:ascii="Times New Roman" w:eastAsiaTheme="minorEastAsia"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 </w:t>
      </w:r>
      <w:r w:rsidRPr="008C2680">
        <w:rPr>
          <w:rFonts w:ascii="Times New Roman" w:eastAsiaTheme="minorEastAsia" w:hAnsi="Times New Roman" w:cs="Times New Roman"/>
          <w:sz w:val="18"/>
          <w:szCs w:val="18"/>
          <w:lang w:eastAsia="ru-RU"/>
        </w:rPr>
        <w:t>«Приобретение строящегося жилья»,</w:t>
      </w:r>
    </w:p>
    <w:p w:rsidR="008C2680" w:rsidRPr="008C2680" w:rsidRDefault="008C2680" w:rsidP="008C2680">
      <w:pPr>
        <w:spacing w:after="0" w:line="240" w:lineRule="auto"/>
        <w:ind w:firstLine="5670"/>
        <w:rPr>
          <w:rFonts w:ascii="Times New Roman" w:eastAsia="Times New Roman" w:hAnsi="Times New Roman" w:cs="Times New Roman"/>
          <w:sz w:val="18"/>
          <w:szCs w:val="18"/>
          <w:lang w:eastAsia="ru-RU"/>
        </w:rPr>
      </w:pPr>
      <w:r w:rsidRPr="008C2680">
        <w:rPr>
          <w:rFonts w:ascii="Times New Roman" w:eastAsiaTheme="minorEastAsia" w:hAnsi="Times New Roman" w:cs="Times New Roman"/>
          <w:sz w:val="18"/>
          <w:szCs w:val="18"/>
          <w:lang w:eastAsia="ru-RU"/>
        </w:rPr>
        <w:t>- «Индивидуальное строительство жилья»,</w:t>
      </w:r>
    </w:p>
    <w:p w:rsidR="008C2680" w:rsidRPr="008C2680" w:rsidRDefault="008C2680" w:rsidP="008C2680">
      <w:pPr>
        <w:spacing w:after="0" w:line="240" w:lineRule="auto"/>
        <w:ind w:firstLine="5670"/>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 </w:t>
      </w:r>
      <w:r w:rsidRPr="008C2680">
        <w:rPr>
          <w:rFonts w:ascii="Times New Roman" w:eastAsiaTheme="minorEastAsia" w:hAnsi="Times New Roman" w:cs="Times New Roman"/>
          <w:sz w:val="18"/>
          <w:szCs w:val="18"/>
          <w:lang w:eastAsia="ru-RU"/>
        </w:rPr>
        <w:t>«Рефинансирование ипотеки».</w:t>
      </w:r>
    </w:p>
    <w:p w:rsidR="008C2680" w:rsidRPr="008C2680" w:rsidRDefault="008C2680" w:rsidP="008C2680">
      <w:pPr>
        <w:widowControl w:val="0"/>
        <w:suppressAutoHyphens/>
        <w:spacing w:after="0" w:line="240" w:lineRule="auto"/>
        <w:ind w:firstLine="720"/>
        <w:jc w:val="both"/>
        <w:rPr>
          <w:rFonts w:ascii="Times New Roman" w:eastAsia="Arial" w:hAnsi="Times New Roman" w:cs="Times New Roman"/>
          <w:kern w:val="1"/>
          <w:lang w:eastAsia="ar-SA"/>
        </w:rPr>
      </w:pPr>
    </w:p>
    <w:p w:rsidR="008C2680" w:rsidRPr="008C2680" w:rsidRDefault="008C2680" w:rsidP="008C2680">
      <w:pPr>
        <w:keepNext/>
        <w:suppressAutoHyphens/>
        <w:overflowPunct w:val="0"/>
        <w:autoSpaceDE w:val="0"/>
        <w:spacing w:before="120" w:after="0" w:line="240" w:lineRule="auto"/>
        <w:ind w:left="360" w:hanging="360"/>
        <w:jc w:val="center"/>
        <w:textAlignment w:val="baseline"/>
        <w:outlineLvl w:val="0"/>
        <w:rPr>
          <w:rFonts w:ascii="Times New Roman" w:eastAsia="Times New Roman" w:hAnsi="Times New Roman" w:cs="Times New Roman"/>
          <w:b/>
          <w:sz w:val="20"/>
          <w:szCs w:val="20"/>
          <w:lang w:eastAsia="ar-SA"/>
        </w:rPr>
      </w:pPr>
      <w:bookmarkStart w:id="0" w:name="_Общие_условия_предоставления,"/>
      <w:bookmarkStart w:id="1" w:name="_Toc158890850"/>
      <w:bookmarkEnd w:id="0"/>
      <w:r w:rsidRPr="008C2680">
        <w:rPr>
          <w:rFonts w:ascii="Times New Roman" w:eastAsia="Times New Roman" w:hAnsi="Times New Roman" w:cs="Times New Roman"/>
          <w:b/>
          <w:sz w:val="20"/>
          <w:szCs w:val="20"/>
          <w:lang w:eastAsia="ar-SA"/>
        </w:rPr>
        <w:t>Общие условия предоставления, обслуживания и погашения Жилищных кредитов</w:t>
      </w:r>
      <w:bookmarkEnd w:id="1"/>
    </w:p>
    <w:p w:rsidR="008C2680" w:rsidRPr="008C2680" w:rsidRDefault="008C2680" w:rsidP="008C2680">
      <w:pPr>
        <w:spacing w:after="0"/>
        <w:jc w:val="center"/>
        <w:rPr>
          <w:rFonts w:ascii="Times New Roman" w:eastAsia="Times New Roman" w:hAnsi="Times New Roman" w:cs="Times New Roman"/>
          <w:b/>
          <w:lang w:eastAsia="ar-SA"/>
        </w:rPr>
      </w:pPr>
      <w:r w:rsidRPr="008C2680">
        <w:rPr>
          <w:rFonts w:ascii="Times New Roman" w:eastAsia="Times New Roman" w:hAnsi="Times New Roman" w:cs="Times New Roman"/>
          <w:b/>
          <w:lang w:eastAsia="ar-SA"/>
        </w:rPr>
        <w:t>(далее – Общие условия кредитования)</w:t>
      </w:r>
    </w:p>
    <w:p w:rsidR="008C2680" w:rsidRPr="008C2680" w:rsidRDefault="008C2680" w:rsidP="008C2680">
      <w:pPr>
        <w:autoSpaceDE w:val="0"/>
        <w:autoSpaceDN w:val="0"/>
        <w:adjustRightInd w:val="0"/>
        <w:spacing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(Действует с 29.03.2024)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1990"/>
        <w:gridCol w:w="7510"/>
      </w:tblGrid>
      <w:tr w:rsidR="008C2680" w:rsidRPr="008C2680" w:rsidTr="00C94E64">
        <w:tc>
          <w:tcPr>
            <w:tcW w:w="10031" w:type="dxa"/>
            <w:gridSpan w:val="3"/>
            <w:shd w:val="clear" w:color="auto" w:fill="auto"/>
          </w:tcPr>
          <w:p w:rsidR="008C2680" w:rsidRPr="008C2680" w:rsidRDefault="008C2680" w:rsidP="008C2680">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8C2680">
              <w:rPr>
                <w:rFonts w:ascii="Times New Roman" w:eastAsia="Times New Roman" w:hAnsi="Times New Roman" w:cs="Times New Roman"/>
                <w:b/>
                <w:sz w:val="18"/>
                <w:szCs w:val="18"/>
                <w:lang w:eastAsia="ru-RU"/>
              </w:rPr>
              <w:t>1. Основные положения</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1.1</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Банк (Кредитор; по тексту Договора – Кредитор)</w:t>
            </w: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proofErr w:type="gramStart"/>
            <w:r w:rsidRPr="008C2680">
              <w:rPr>
                <w:rFonts w:ascii="Times New Roman" w:eastAsia="Times New Roman" w:hAnsi="Times New Roman" w:cs="Times New Roman"/>
                <w:sz w:val="18"/>
                <w:szCs w:val="18"/>
                <w:lang w:eastAsia="ru-RU"/>
              </w:rPr>
              <w:t>БАНК «НАЛЬЧИК» (общество с ограниченной ответственностью) (сокращенное наименование:</w:t>
            </w:r>
            <w:proofErr w:type="gramEnd"/>
            <w:r w:rsidRPr="008C2680">
              <w:rPr>
                <w:rFonts w:ascii="Times New Roman" w:eastAsia="Times New Roman" w:hAnsi="Times New Roman" w:cs="Times New Roman"/>
                <w:sz w:val="18"/>
                <w:szCs w:val="18"/>
                <w:lang w:eastAsia="ru-RU"/>
              </w:rPr>
              <w:t xml:space="preserve"> </w:t>
            </w:r>
            <w:proofErr w:type="gramStart"/>
            <w:r w:rsidRPr="008C2680">
              <w:rPr>
                <w:rFonts w:ascii="Times New Roman" w:eastAsia="Times New Roman" w:hAnsi="Times New Roman" w:cs="Times New Roman"/>
                <w:sz w:val="18"/>
                <w:szCs w:val="18"/>
                <w:lang w:eastAsia="ru-RU"/>
              </w:rPr>
              <w:t xml:space="preserve">Банк «Нальчик» ООО), </w:t>
            </w:r>
            <w:r w:rsidRPr="008C2680">
              <w:rPr>
                <w:rFonts w:ascii="Times New Roman" w:eastAsia="Times New Roman" w:hAnsi="Times New Roman" w:cs="Times New Roman"/>
                <w:sz w:val="18"/>
                <w:szCs w:val="18"/>
                <w:shd w:val="clear" w:color="auto" w:fill="F7F7F7"/>
                <w:lang w:eastAsia="ru-RU"/>
              </w:rPr>
              <w:t xml:space="preserve">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осуществление банковских операций с драгоценными металлами № 695 от 19.09.2018, </w:t>
            </w:r>
            <w:r w:rsidRPr="008C2680">
              <w:rPr>
                <w:rFonts w:ascii="Times New Roman" w:eastAsia="Times New Roman" w:hAnsi="Times New Roman" w:cs="Times New Roman"/>
                <w:sz w:val="18"/>
                <w:szCs w:val="18"/>
                <w:lang w:eastAsia="ru-RU"/>
              </w:rPr>
              <w:t>адрес:</w:t>
            </w:r>
            <w:r w:rsidRPr="008C2680">
              <w:rPr>
                <w:rFonts w:ascii="Times New Roman" w:eastAsia="Times New Roman" w:hAnsi="Times New Roman" w:cs="Times New Roman"/>
                <w:sz w:val="18"/>
                <w:szCs w:val="18"/>
                <w:shd w:val="clear" w:color="auto" w:fill="F7F7F7"/>
                <w:lang w:eastAsia="ru-RU"/>
              </w:rPr>
              <w:t xml:space="preserve"> 360022, Кабардино-Балкарская республика, г.</w:t>
            </w:r>
            <w:r>
              <w:rPr>
                <w:rFonts w:ascii="Times New Roman" w:eastAsia="Times New Roman" w:hAnsi="Times New Roman" w:cs="Times New Roman"/>
                <w:sz w:val="18"/>
                <w:szCs w:val="18"/>
                <w:shd w:val="clear" w:color="auto" w:fill="F7F7F7"/>
                <w:lang w:eastAsia="ru-RU"/>
              </w:rPr>
              <w:t xml:space="preserve"> </w:t>
            </w:r>
            <w:bookmarkStart w:id="2" w:name="_GoBack"/>
            <w:bookmarkEnd w:id="2"/>
            <w:r w:rsidRPr="008C2680">
              <w:rPr>
                <w:rFonts w:ascii="Times New Roman" w:eastAsia="Times New Roman" w:hAnsi="Times New Roman" w:cs="Times New Roman"/>
                <w:sz w:val="18"/>
                <w:szCs w:val="18"/>
                <w:shd w:val="clear" w:color="auto" w:fill="F7F7F7"/>
                <w:lang w:eastAsia="ru-RU"/>
              </w:rPr>
              <w:t xml:space="preserve">Нальчик, ул. Толстого, д. 77 </w:t>
            </w:r>
            <w:r w:rsidRPr="008C2680">
              <w:rPr>
                <w:rFonts w:ascii="Times New Roman" w:eastAsia="Times New Roman" w:hAnsi="Times New Roman" w:cs="Times New Roman"/>
                <w:sz w:val="18"/>
                <w:szCs w:val="18"/>
                <w:lang w:eastAsia="ru-RU"/>
              </w:rPr>
              <w:t>(далее по тексту Договора – Кредитор).</w:t>
            </w:r>
            <w:proofErr w:type="gramEnd"/>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1.2</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Договор,</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Условия договора</w:t>
            </w: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proofErr w:type="gramStart"/>
            <w:r w:rsidRPr="008C2680">
              <w:rPr>
                <w:rFonts w:ascii="Times New Roman" w:eastAsia="Times New Roman" w:hAnsi="Times New Roman" w:cs="Times New Roman"/>
                <w:sz w:val="18"/>
                <w:szCs w:val="18"/>
                <w:lang w:eastAsia="ru-RU"/>
              </w:rPr>
              <w:t xml:space="preserve">Кредитный договор (при единовременной выдаче Кредита) / договор об открытии </w:t>
            </w:r>
            <w:proofErr w:type="spellStart"/>
            <w:r w:rsidRPr="008C2680">
              <w:rPr>
                <w:rFonts w:ascii="Times New Roman" w:eastAsia="Times New Roman" w:hAnsi="Times New Roman" w:cs="Times New Roman"/>
                <w:sz w:val="18"/>
                <w:szCs w:val="18"/>
                <w:lang w:eastAsia="ru-RU"/>
              </w:rPr>
              <w:t>невозобновляемой</w:t>
            </w:r>
            <w:proofErr w:type="spellEnd"/>
            <w:r w:rsidRPr="008C2680">
              <w:rPr>
                <w:rFonts w:ascii="Times New Roman" w:eastAsia="Times New Roman" w:hAnsi="Times New Roman" w:cs="Times New Roman"/>
                <w:sz w:val="18"/>
                <w:szCs w:val="18"/>
                <w:lang w:eastAsia="ru-RU"/>
              </w:rPr>
              <w:t xml:space="preserve"> кредитной линии (при выдаче Кредита частями), заключенный между Заемщиком/</w:t>
            </w:r>
            <w:proofErr w:type="spellStart"/>
            <w:r w:rsidRPr="008C2680">
              <w:rPr>
                <w:rFonts w:ascii="Times New Roman" w:eastAsia="Times New Roman" w:hAnsi="Times New Roman" w:cs="Times New Roman"/>
                <w:sz w:val="18"/>
                <w:szCs w:val="18"/>
                <w:lang w:eastAsia="ru-RU"/>
              </w:rPr>
              <w:t>Созаемщиками</w:t>
            </w:r>
            <w:proofErr w:type="spellEnd"/>
            <w:r w:rsidRPr="008C2680">
              <w:rPr>
                <w:rFonts w:ascii="Times New Roman" w:eastAsia="Times New Roman" w:hAnsi="Times New Roman" w:cs="Times New Roman"/>
                <w:sz w:val="18"/>
                <w:szCs w:val="18"/>
                <w:lang w:eastAsia="ru-RU"/>
              </w:rPr>
              <w:t xml:space="preserve"> и Кредитором путем его подписания обеими сторонами, согласно которому Кредитор предоставляет денежные средства Заемщику / </w:t>
            </w:r>
            <w:proofErr w:type="spellStart"/>
            <w:r w:rsidRPr="008C2680">
              <w:rPr>
                <w:rFonts w:ascii="Times New Roman" w:eastAsia="Times New Roman" w:hAnsi="Times New Roman" w:cs="Times New Roman"/>
                <w:sz w:val="18"/>
                <w:szCs w:val="18"/>
                <w:lang w:eastAsia="ru-RU"/>
              </w:rPr>
              <w:t>Созаемщикам</w:t>
            </w:r>
            <w:proofErr w:type="spellEnd"/>
            <w:r w:rsidRPr="008C2680">
              <w:rPr>
                <w:rFonts w:ascii="Times New Roman" w:eastAsia="Times New Roman" w:hAnsi="Times New Roman" w:cs="Times New Roman"/>
                <w:sz w:val="18"/>
                <w:szCs w:val="18"/>
                <w:lang w:eastAsia="ru-RU"/>
              </w:rPr>
              <w:t xml:space="preserve"> в размере и на условиях, предусмотренных Договором, при этом Общие условия кредитования являются неотъемлемой частью Договора.</w:t>
            </w:r>
            <w:proofErr w:type="gramEnd"/>
          </w:p>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Договор состоит из индивидуальных условий (далее по тексту Договора – Индивидуальные условия кредитования или </w:t>
            </w:r>
            <w:r w:rsidRPr="008C2680">
              <w:rPr>
                <w:rFonts w:ascii="Times New Roman" w:eastAsia="Times New Roman" w:hAnsi="Times New Roman" w:cs="Times New Roman"/>
                <w:bCs/>
                <w:sz w:val="18"/>
                <w:szCs w:val="18"/>
                <w:lang w:eastAsia="ru-RU"/>
              </w:rPr>
              <w:t>ИУ</w:t>
            </w:r>
            <w:r w:rsidRPr="008C2680">
              <w:rPr>
                <w:rFonts w:ascii="Times New Roman" w:eastAsia="Times New Roman" w:hAnsi="Times New Roman" w:cs="Times New Roman"/>
                <w:sz w:val="18"/>
                <w:szCs w:val="18"/>
                <w:lang w:eastAsia="ru-RU"/>
              </w:rPr>
              <w:t xml:space="preserve">) и общих условий (далее по тексту Договора – Общие условия кредитования или </w:t>
            </w:r>
            <w:r w:rsidRPr="008C2680">
              <w:rPr>
                <w:rFonts w:ascii="Times New Roman" w:eastAsia="Times New Roman" w:hAnsi="Times New Roman" w:cs="Times New Roman"/>
                <w:bCs/>
                <w:sz w:val="18"/>
                <w:szCs w:val="18"/>
                <w:lang w:eastAsia="ru-RU"/>
              </w:rPr>
              <w:t>ОУ</w:t>
            </w:r>
            <w:r w:rsidRPr="008C2680">
              <w:rPr>
                <w:rFonts w:ascii="Times New Roman" w:eastAsia="Times New Roman" w:hAnsi="Times New Roman" w:cs="Times New Roman"/>
                <w:sz w:val="18"/>
                <w:szCs w:val="18"/>
                <w:lang w:eastAsia="ru-RU"/>
              </w:rPr>
              <w:t>).</w:t>
            </w:r>
          </w:p>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В </w:t>
            </w:r>
            <w:r w:rsidRPr="008C2680">
              <w:rPr>
                <w:rFonts w:ascii="Times New Roman" w:eastAsia="Times New Roman" w:hAnsi="Times New Roman" w:cs="Times New Roman"/>
                <w:bCs/>
                <w:sz w:val="18"/>
                <w:szCs w:val="18"/>
                <w:lang w:eastAsia="ru-RU"/>
              </w:rPr>
              <w:t xml:space="preserve">ОУ </w:t>
            </w:r>
            <w:r w:rsidRPr="008C2680">
              <w:rPr>
                <w:rFonts w:ascii="Times New Roman" w:eastAsia="Times New Roman" w:hAnsi="Times New Roman" w:cs="Times New Roman"/>
                <w:sz w:val="18"/>
                <w:szCs w:val="18"/>
                <w:lang w:eastAsia="ru-RU"/>
              </w:rPr>
              <w:t xml:space="preserve">изложены условия Договора, которые установлены Кредитором в одностороннем порядке в целях многократного применения. </w:t>
            </w:r>
            <w:r w:rsidRPr="008C2680">
              <w:rPr>
                <w:rFonts w:ascii="Times New Roman" w:eastAsia="Times New Roman" w:hAnsi="Times New Roman" w:cs="Times New Roman"/>
                <w:bCs/>
                <w:sz w:val="18"/>
                <w:szCs w:val="18"/>
                <w:lang w:eastAsia="ru-RU"/>
              </w:rPr>
              <w:t xml:space="preserve">ОУ </w:t>
            </w:r>
            <w:r w:rsidRPr="008C2680">
              <w:rPr>
                <w:rFonts w:ascii="Times New Roman" w:eastAsia="Times New Roman" w:hAnsi="Times New Roman" w:cs="Times New Roman"/>
                <w:sz w:val="18"/>
                <w:szCs w:val="18"/>
                <w:lang w:eastAsia="ru-RU"/>
              </w:rPr>
              <w:t xml:space="preserve">содержат термины, которые применяются в Договоре, в том числе в </w:t>
            </w:r>
            <w:r w:rsidRPr="008C2680">
              <w:rPr>
                <w:rFonts w:ascii="Times New Roman" w:eastAsia="Times New Roman" w:hAnsi="Times New Roman" w:cs="Times New Roman"/>
                <w:bCs/>
                <w:sz w:val="18"/>
                <w:szCs w:val="18"/>
                <w:lang w:eastAsia="ru-RU"/>
              </w:rPr>
              <w:t>ИУ</w:t>
            </w:r>
            <w:r w:rsidRPr="008C2680">
              <w:rPr>
                <w:rFonts w:ascii="Times New Roman" w:eastAsia="Times New Roman" w:hAnsi="Times New Roman" w:cs="Times New Roman"/>
                <w:sz w:val="18"/>
                <w:szCs w:val="18"/>
                <w:lang w:eastAsia="ru-RU"/>
              </w:rPr>
              <w:t xml:space="preserve">. В зависимости от контекста Договора термины и наименования, указанные по тексту Договора в единственном числе могут применяться и во множественном числе. </w:t>
            </w:r>
          </w:p>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sz w:val="18"/>
                <w:szCs w:val="18"/>
                <w:lang w:eastAsia="ru-RU"/>
              </w:rPr>
              <w:t xml:space="preserve">ИУ </w:t>
            </w:r>
            <w:r w:rsidRPr="008C2680">
              <w:rPr>
                <w:rFonts w:ascii="Times New Roman" w:eastAsia="Times New Roman" w:hAnsi="Times New Roman" w:cs="Times New Roman"/>
                <w:sz w:val="18"/>
                <w:szCs w:val="18"/>
                <w:lang w:eastAsia="ru-RU"/>
              </w:rPr>
              <w:t xml:space="preserve">содержат условия (параметры) Кредита, согласованные между Кредитором и Заемщиком или </w:t>
            </w:r>
            <w:proofErr w:type="spellStart"/>
            <w:r w:rsidRPr="008C2680">
              <w:rPr>
                <w:rFonts w:ascii="Times New Roman" w:eastAsia="Times New Roman" w:hAnsi="Times New Roman" w:cs="Times New Roman"/>
                <w:sz w:val="18"/>
                <w:szCs w:val="18"/>
                <w:lang w:eastAsia="ru-RU"/>
              </w:rPr>
              <w:t>Созаемщиками</w:t>
            </w:r>
            <w:proofErr w:type="spellEnd"/>
            <w:r w:rsidRPr="008C2680">
              <w:rPr>
                <w:rFonts w:ascii="Times New Roman" w:eastAsia="Times New Roman" w:hAnsi="Times New Roman" w:cs="Times New Roman"/>
                <w:sz w:val="18"/>
                <w:szCs w:val="18"/>
                <w:lang w:eastAsia="ru-RU"/>
              </w:rPr>
              <w:t xml:space="preserve">, в том числе, такие как цели кредита, сумма и срок кредита, процентная ставка, количество и размер платежей. </w:t>
            </w:r>
          </w:p>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Заключая Договор Заемщик или </w:t>
            </w:r>
            <w:proofErr w:type="spellStart"/>
            <w:r w:rsidRPr="008C2680">
              <w:rPr>
                <w:rFonts w:ascii="Times New Roman" w:eastAsia="Times New Roman" w:hAnsi="Times New Roman" w:cs="Times New Roman"/>
                <w:sz w:val="18"/>
                <w:szCs w:val="18"/>
                <w:lang w:eastAsia="ru-RU"/>
              </w:rPr>
              <w:t>Созаемщики</w:t>
            </w:r>
            <w:proofErr w:type="spellEnd"/>
            <w:r w:rsidRPr="008C2680">
              <w:rPr>
                <w:rFonts w:ascii="Times New Roman" w:eastAsia="Times New Roman" w:hAnsi="Times New Roman" w:cs="Times New Roman"/>
                <w:sz w:val="18"/>
                <w:szCs w:val="18"/>
                <w:lang w:eastAsia="ru-RU"/>
              </w:rPr>
              <w:t xml:space="preserve"> обязуетс</w:t>
            </w:r>
            <w:proofErr w:type="gramStart"/>
            <w:r w:rsidRPr="008C2680">
              <w:rPr>
                <w:rFonts w:ascii="Times New Roman" w:eastAsia="Times New Roman" w:hAnsi="Times New Roman" w:cs="Times New Roman"/>
                <w:sz w:val="18"/>
                <w:szCs w:val="18"/>
                <w:lang w:eastAsia="ru-RU"/>
              </w:rPr>
              <w:t>я(</w:t>
            </w:r>
            <w:proofErr w:type="spellStart"/>
            <w:proofErr w:type="gramEnd"/>
            <w:r w:rsidRPr="008C2680">
              <w:rPr>
                <w:rFonts w:ascii="Times New Roman" w:eastAsia="Times New Roman" w:hAnsi="Times New Roman" w:cs="Times New Roman"/>
                <w:sz w:val="18"/>
                <w:szCs w:val="18"/>
                <w:lang w:eastAsia="ru-RU"/>
              </w:rPr>
              <w:t>ются</w:t>
            </w:r>
            <w:proofErr w:type="spellEnd"/>
            <w:r w:rsidRPr="008C2680">
              <w:rPr>
                <w:rFonts w:ascii="Times New Roman" w:eastAsia="Times New Roman" w:hAnsi="Times New Roman" w:cs="Times New Roman"/>
                <w:sz w:val="18"/>
                <w:szCs w:val="18"/>
                <w:lang w:eastAsia="ru-RU"/>
              </w:rPr>
              <w:t xml:space="preserve">): </w:t>
            </w:r>
          </w:p>
          <w:p w:rsidR="008C2680" w:rsidRPr="008C2680" w:rsidRDefault="008C2680" w:rsidP="008C2680">
            <w:pPr>
              <w:numPr>
                <w:ilvl w:val="0"/>
                <w:numId w:val="3"/>
              </w:numPr>
              <w:autoSpaceDE w:val="0"/>
              <w:autoSpaceDN w:val="0"/>
              <w:adjustRightInd w:val="0"/>
              <w:spacing w:after="0" w:line="240" w:lineRule="auto"/>
              <w:ind w:left="465" w:hanging="292"/>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возвратить Кредит в соответствии с условиями Договора; </w:t>
            </w:r>
          </w:p>
          <w:p w:rsidR="008C2680" w:rsidRPr="008C2680" w:rsidRDefault="008C2680" w:rsidP="008C2680">
            <w:pPr>
              <w:numPr>
                <w:ilvl w:val="0"/>
                <w:numId w:val="3"/>
              </w:numPr>
              <w:autoSpaceDE w:val="0"/>
              <w:autoSpaceDN w:val="0"/>
              <w:adjustRightInd w:val="0"/>
              <w:spacing w:after="0" w:line="240" w:lineRule="auto"/>
              <w:ind w:left="456" w:hanging="283"/>
              <w:contextualSpacing/>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отвечать по своим обязательствам перед Кредитором всем своим имуществом (за исключением имущества, на которое в соответствии с законом не может быть обращено взыскание) в пределах Задолженности по Кредиту, Процентам за пользование Кредитом, Неустойке и расходам, связанным с принудительным взысканием Задолженности по Договору, включая НДС.</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1.3</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Договор - основание</w:t>
            </w: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Договор, принятый Кредитором от Заемщика / </w:t>
            </w:r>
            <w:proofErr w:type="spellStart"/>
            <w:r w:rsidRPr="008C2680">
              <w:rPr>
                <w:rFonts w:ascii="Times New Roman" w:eastAsia="Times New Roman" w:hAnsi="Times New Roman" w:cs="Times New Roman"/>
                <w:sz w:val="18"/>
                <w:szCs w:val="18"/>
                <w:lang w:eastAsia="ru-RU"/>
              </w:rPr>
              <w:t>Созаемщиков</w:t>
            </w:r>
            <w:proofErr w:type="spellEnd"/>
            <w:r w:rsidRPr="008C2680">
              <w:rPr>
                <w:rFonts w:ascii="Times New Roman" w:eastAsia="Times New Roman" w:hAnsi="Times New Roman" w:cs="Times New Roman"/>
                <w:sz w:val="18"/>
                <w:szCs w:val="18"/>
                <w:lang w:eastAsia="ru-RU"/>
              </w:rPr>
              <w:t xml:space="preserve"> и указанный в договоре, в соответствии с которым осуществляется приобретение / инвестирование строительства / индивидуальное строительство / приобретение и инвестирование строительства /  приобретение и индивидуальное строительство  Объекта недвижимости, а в случае предоставления Кредита для оплаты паевого взноса – докумен</w:t>
            </w:r>
            <w:proofErr w:type="gramStart"/>
            <w:r w:rsidRPr="008C2680">
              <w:rPr>
                <w:rFonts w:ascii="Times New Roman" w:eastAsia="Times New Roman" w:hAnsi="Times New Roman" w:cs="Times New Roman"/>
                <w:sz w:val="18"/>
                <w:szCs w:val="18"/>
                <w:lang w:eastAsia="ru-RU"/>
              </w:rPr>
              <w:t>т(</w:t>
            </w:r>
            <w:proofErr w:type="gramEnd"/>
            <w:r w:rsidRPr="008C2680">
              <w:rPr>
                <w:rFonts w:ascii="Times New Roman" w:eastAsia="Times New Roman" w:hAnsi="Times New Roman" w:cs="Times New Roman"/>
                <w:sz w:val="18"/>
                <w:szCs w:val="18"/>
                <w:lang w:eastAsia="ru-RU"/>
              </w:rPr>
              <w:t>ы) (выписка(и) из документа (</w:t>
            </w:r>
            <w:proofErr w:type="spellStart"/>
            <w:r w:rsidRPr="008C2680">
              <w:rPr>
                <w:rFonts w:ascii="Times New Roman" w:eastAsia="Times New Roman" w:hAnsi="Times New Roman" w:cs="Times New Roman"/>
                <w:sz w:val="18"/>
                <w:szCs w:val="18"/>
                <w:lang w:eastAsia="ru-RU"/>
              </w:rPr>
              <w:t>ов</w:t>
            </w:r>
            <w:proofErr w:type="spellEnd"/>
            <w:r w:rsidRPr="008C2680">
              <w:rPr>
                <w:rFonts w:ascii="Times New Roman" w:eastAsia="Times New Roman" w:hAnsi="Times New Roman" w:cs="Times New Roman"/>
                <w:sz w:val="18"/>
                <w:szCs w:val="18"/>
                <w:lang w:eastAsia="ru-RU"/>
              </w:rPr>
              <w:t xml:space="preserve">)), </w:t>
            </w:r>
            <w:proofErr w:type="spellStart"/>
            <w:r w:rsidRPr="008C2680">
              <w:rPr>
                <w:rFonts w:ascii="Times New Roman" w:eastAsia="Times New Roman" w:hAnsi="Times New Roman" w:cs="Times New Roman"/>
                <w:sz w:val="18"/>
                <w:szCs w:val="18"/>
                <w:lang w:eastAsia="ru-RU"/>
              </w:rPr>
              <w:t>подтвердающий</w:t>
            </w:r>
            <w:proofErr w:type="spellEnd"/>
            <w:r w:rsidRPr="008C2680">
              <w:rPr>
                <w:rFonts w:ascii="Times New Roman" w:eastAsia="Times New Roman" w:hAnsi="Times New Roman" w:cs="Times New Roman"/>
                <w:sz w:val="18"/>
                <w:szCs w:val="18"/>
                <w:lang w:eastAsia="ru-RU"/>
              </w:rPr>
              <w:t>(</w:t>
            </w:r>
            <w:proofErr w:type="spellStart"/>
            <w:r w:rsidRPr="008C2680">
              <w:rPr>
                <w:rFonts w:ascii="Times New Roman" w:eastAsia="Times New Roman" w:hAnsi="Times New Roman" w:cs="Times New Roman"/>
                <w:sz w:val="18"/>
                <w:szCs w:val="18"/>
                <w:lang w:eastAsia="ru-RU"/>
              </w:rPr>
              <w:t>ие</w:t>
            </w:r>
            <w:proofErr w:type="spellEnd"/>
            <w:r w:rsidRPr="008C2680">
              <w:rPr>
                <w:rFonts w:ascii="Times New Roman" w:eastAsia="Times New Roman" w:hAnsi="Times New Roman" w:cs="Times New Roman"/>
                <w:sz w:val="18"/>
                <w:szCs w:val="18"/>
                <w:lang w:eastAsia="ru-RU"/>
              </w:rPr>
              <w:t>) прием Заемщика/</w:t>
            </w:r>
            <w:proofErr w:type="spellStart"/>
            <w:r w:rsidRPr="008C2680">
              <w:rPr>
                <w:rFonts w:ascii="Times New Roman" w:eastAsia="Times New Roman" w:hAnsi="Times New Roman" w:cs="Times New Roman"/>
                <w:sz w:val="18"/>
                <w:szCs w:val="18"/>
                <w:lang w:eastAsia="ru-RU"/>
              </w:rPr>
              <w:t>Созаемщика</w:t>
            </w:r>
            <w:proofErr w:type="spellEnd"/>
            <w:r w:rsidRPr="008C2680">
              <w:rPr>
                <w:rFonts w:ascii="Times New Roman" w:eastAsia="Times New Roman" w:hAnsi="Times New Roman" w:cs="Times New Roman"/>
                <w:sz w:val="18"/>
                <w:szCs w:val="18"/>
                <w:lang w:eastAsia="ru-RU"/>
              </w:rPr>
              <w:t>(</w:t>
            </w:r>
            <w:proofErr w:type="spellStart"/>
            <w:r w:rsidRPr="008C2680">
              <w:rPr>
                <w:rFonts w:ascii="Times New Roman" w:eastAsia="Times New Roman" w:hAnsi="Times New Roman" w:cs="Times New Roman"/>
                <w:sz w:val="18"/>
                <w:szCs w:val="18"/>
                <w:lang w:eastAsia="ru-RU"/>
              </w:rPr>
              <w:t>ов</w:t>
            </w:r>
            <w:proofErr w:type="spellEnd"/>
            <w:r w:rsidRPr="008C2680">
              <w:rPr>
                <w:rFonts w:ascii="Times New Roman" w:eastAsia="Times New Roman" w:hAnsi="Times New Roman" w:cs="Times New Roman"/>
                <w:sz w:val="18"/>
                <w:szCs w:val="18"/>
                <w:lang w:eastAsia="ru-RU"/>
              </w:rPr>
              <w:t>) в члены жилищно-строительного кооператива и идентифицирующий(</w:t>
            </w:r>
            <w:proofErr w:type="spellStart"/>
            <w:r w:rsidRPr="008C2680">
              <w:rPr>
                <w:rFonts w:ascii="Times New Roman" w:eastAsia="Times New Roman" w:hAnsi="Times New Roman" w:cs="Times New Roman"/>
                <w:sz w:val="18"/>
                <w:szCs w:val="18"/>
                <w:lang w:eastAsia="ru-RU"/>
              </w:rPr>
              <w:t>ие</w:t>
            </w:r>
            <w:proofErr w:type="spellEnd"/>
            <w:r w:rsidRPr="008C2680">
              <w:rPr>
                <w:rFonts w:ascii="Times New Roman" w:eastAsia="Times New Roman" w:hAnsi="Times New Roman" w:cs="Times New Roman"/>
                <w:sz w:val="18"/>
                <w:szCs w:val="18"/>
                <w:lang w:eastAsia="ru-RU"/>
              </w:rPr>
              <w:t>) объект недвижимости.</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1.4</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Заемщик/ </w:t>
            </w:r>
            <w:proofErr w:type="spellStart"/>
            <w:r w:rsidRPr="008C2680">
              <w:rPr>
                <w:rFonts w:ascii="Times New Roman" w:eastAsia="Times New Roman" w:hAnsi="Times New Roman" w:cs="Times New Roman"/>
                <w:bCs/>
                <w:iCs/>
                <w:sz w:val="18"/>
                <w:szCs w:val="18"/>
                <w:lang w:eastAsia="ru-RU"/>
              </w:rPr>
              <w:t>Созаемщики</w:t>
            </w:r>
            <w:proofErr w:type="spellEnd"/>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В зависимости от контекста Общих условий кредитования – физическо</w:t>
            </w:r>
            <w:proofErr w:type="gramStart"/>
            <w:r w:rsidRPr="008C2680">
              <w:rPr>
                <w:rFonts w:ascii="Times New Roman" w:eastAsia="Times New Roman" w:hAnsi="Times New Roman" w:cs="Times New Roman"/>
                <w:sz w:val="18"/>
                <w:szCs w:val="18"/>
                <w:lang w:eastAsia="ru-RU"/>
              </w:rPr>
              <w:t>е(</w:t>
            </w:r>
            <w:proofErr w:type="spellStart"/>
            <w:proofErr w:type="gramEnd"/>
            <w:r w:rsidRPr="008C2680">
              <w:rPr>
                <w:rFonts w:ascii="Times New Roman" w:eastAsia="Times New Roman" w:hAnsi="Times New Roman" w:cs="Times New Roman"/>
                <w:sz w:val="18"/>
                <w:szCs w:val="18"/>
                <w:lang w:eastAsia="ru-RU"/>
              </w:rPr>
              <w:t>ие</w:t>
            </w:r>
            <w:proofErr w:type="spellEnd"/>
            <w:r w:rsidRPr="008C2680">
              <w:rPr>
                <w:rFonts w:ascii="Times New Roman" w:eastAsia="Times New Roman" w:hAnsi="Times New Roman" w:cs="Times New Roman"/>
                <w:sz w:val="18"/>
                <w:szCs w:val="18"/>
                <w:lang w:eastAsia="ru-RU"/>
              </w:rPr>
              <w:t>) лицо(а), предлагающее(</w:t>
            </w:r>
            <w:proofErr w:type="spellStart"/>
            <w:r w:rsidRPr="008C2680">
              <w:rPr>
                <w:rFonts w:ascii="Times New Roman" w:eastAsia="Times New Roman" w:hAnsi="Times New Roman" w:cs="Times New Roman"/>
                <w:sz w:val="18"/>
                <w:szCs w:val="18"/>
                <w:lang w:eastAsia="ru-RU"/>
              </w:rPr>
              <w:t>ие</w:t>
            </w:r>
            <w:proofErr w:type="spellEnd"/>
            <w:r w:rsidRPr="008C2680">
              <w:rPr>
                <w:rFonts w:ascii="Times New Roman" w:eastAsia="Times New Roman" w:hAnsi="Times New Roman" w:cs="Times New Roman"/>
                <w:sz w:val="18"/>
                <w:szCs w:val="18"/>
                <w:lang w:eastAsia="ru-RU"/>
              </w:rPr>
              <w:t>) Кредитору заключить Договор или заключившее(</w:t>
            </w:r>
            <w:proofErr w:type="spellStart"/>
            <w:r w:rsidRPr="008C2680">
              <w:rPr>
                <w:rFonts w:ascii="Times New Roman" w:eastAsia="Times New Roman" w:hAnsi="Times New Roman" w:cs="Times New Roman"/>
                <w:sz w:val="18"/>
                <w:szCs w:val="18"/>
                <w:lang w:eastAsia="ru-RU"/>
              </w:rPr>
              <w:t>ие</w:t>
            </w:r>
            <w:proofErr w:type="spellEnd"/>
            <w:r w:rsidRPr="008C2680">
              <w:rPr>
                <w:rFonts w:ascii="Times New Roman" w:eastAsia="Times New Roman" w:hAnsi="Times New Roman" w:cs="Times New Roman"/>
                <w:sz w:val="18"/>
                <w:szCs w:val="18"/>
                <w:lang w:eastAsia="ru-RU"/>
              </w:rPr>
              <w:t>) с Кредитором Договор.</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1.5</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Кредит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Денежные средства, предоставляемые Кредитором Заемщику / </w:t>
            </w:r>
            <w:proofErr w:type="spellStart"/>
            <w:r w:rsidRPr="008C2680">
              <w:rPr>
                <w:rFonts w:ascii="Times New Roman" w:eastAsia="Times New Roman" w:hAnsi="Times New Roman" w:cs="Times New Roman"/>
                <w:sz w:val="18"/>
                <w:szCs w:val="18"/>
                <w:lang w:eastAsia="ru-RU"/>
              </w:rPr>
              <w:t>Созаемщикам</w:t>
            </w:r>
            <w:proofErr w:type="spellEnd"/>
            <w:r w:rsidRPr="008C2680">
              <w:rPr>
                <w:rFonts w:ascii="Times New Roman" w:eastAsia="Times New Roman" w:hAnsi="Times New Roman" w:cs="Times New Roman"/>
                <w:sz w:val="18"/>
                <w:szCs w:val="18"/>
                <w:lang w:eastAsia="ru-RU"/>
              </w:rPr>
              <w:t>, в размере и на условиях (в том числе, платности, срочности, возвратности), предусмотренных Договором.</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1.6</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Льготный период</w:t>
            </w: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Срок, в течение которого приостанавливается исполнение Заемщиком/</w:t>
            </w:r>
            <w:proofErr w:type="spellStart"/>
            <w:r w:rsidRPr="008C2680">
              <w:rPr>
                <w:rFonts w:ascii="Times New Roman" w:eastAsia="Times New Roman" w:hAnsi="Times New Roman" w:cs="Times New Roman"/>
                <w:sz w:val="18"/>
                <w:szCs w:val="18"/>
                <w:lang w:eastAsia="ru-RU"/>
              </w:rPr>
              <w:t>Созаемщиками</w:t>
            </w:r>
            <w:proofErr w:type="spellEnd"/>
            <w:r w:rsidRPr="008C2680">
              <w:rPr>
                <w:rFonts w:ascii="Times New Roman" w:eastAsia="Times New Roman" w:hAnsi="Times New Roman" w:cs="Times New Roman"/>
                <w:sz w:val="18"/>
                <w:szCs w:val="18"/>
                <w:lang w:eastAsia="ru-RU"/>
              </w:rPr>
              <w:t xml:space="preserve"> своих обязательств или уменьшается размер платежей на основании требования Заемщика/</w:t>
            </w:r>
            <w:proofErr w:type="spellStart"/>
            <w:r w:rsidRPr="008C2680">
              <w:rPr>
                <w:rFonts w:ascii="Times New Roman" w:eastAsia="Times New Roman" w:hAnsi="Times New Roman" w:cs="Times New Roman"/>
                <w:sz w:val="18"/>
                <w:szCs w:val="18"/>
                <w:lang w:eastAsia="ru-RU"/>
              </w:rPr>
              <w:t>Созаемщиков</w:t>
            </w:r>
            <w:proofErr w:type="spellEnd"/>
            <w:r w:rsidRPr="008C2680">
              <w:rPr>
                <w:rFonts w:ascii="Times New Roman" w:eastAsia="Times New Roman" w:hAnsi="Times New Roman" w:cs="Times New Roman"/>
                <w:sz w:val="18"/>
                <w:szCs w:val="18"/>
                <w:lang w:eastAsia="ru-RU"/>
              </w:rPr>
              <w:t xml:space="preserve">, поданного в соответствии с п. 6 </w:t>
            </w:r>
            <w:r w:rsidRPr="008C2680">
              <w:rPr>
                <w:rFonts w:ascii="Times New Roman" w:eastAsia="Times New Roman" w:hAnsi="Times New Roman" w:cs="Times New Roman"/>
                <w:sz w:val="18"/>
                <w:szCs w:val="18"/>
                <w:shd w:val="clear" w:color="auto" w:fill="FFFFFF" w:themeFill="background1"/>
                <w:lang w:eastAsia="ru-RU"/>
              </w:rPr>
              <w:t>Общих условий кредитования</w:t>
            </w:r>
            <w:r w:rsidRPr="008C2680">
              <w:rPr>
                <w:rFonts w:ascii="Times New Roman" w:eastAsia="Times New Roman" w:hAnsi="Times New Roman" w:cs="Times New Roman"/>
                <w:sz w:val="18"/>
                <w:szCs w:val="18"/>
                <w:shd w:val="clear" w:color="auto" w:fill="FFFFFF" w:themeFill="background1"/>
                <w:vertAlign w:val="superscript"/>
                <w:lang w:eastAsia="ru-RU"/>
              </w:rPr>
              <w:footnoteReference w:id="1"/>
            </w:r>
            <w:r w:rsidRPr="008C2680">
              <w:rPr>
                <w:rFonts w:ascii="Times New Roman" w:eastAsia="Times New Roman" w:hAnsi="Times New Roman" w:cs="Times New Roman"/>
                <w:sz w:val="18"/>
                <w:szCs w:val="18"/>
                <w:shd w:val="clear" w:color="auto" w:fill="FFFFFF" w:themeFill="background1"/>
                <w:lang w:eastAsia="ru-RU"/>
              </w:rPr>
              <w:t>. Даты начала и окончания Льготного периода, а также вариант изменения условий Договора определяются Заемщиком/</w:t>
            </w:r>
            <w:proofErr w:type="spellStart"/>
            <w:r w:rsidRPr="008C2680">
              <w:rPr>
                <w:rFonts w:ascii="Times New Roman" w:eastAsia="Times New Roman" w:hAnsi="Times New Roman" w:cs="Times New Roman"/>
                <w:sz w:val="18"/>
                <w:szCs w:val="18"/>
                <w:shd w:val="clear" w:color="auto" w:fill="FFFFFF" w:themeFill="background1"/>
                <w:lang w:eastAsia="ru-RU"/>
              </w:rPr>
              <w:t>Созаемщиками</w:t>
            </w:r>
            <w:proofErr w:type="spellEnd"/>
            <w:r w:rsidRPr="008C2680">
              <w:rPr>
                <w:rFonts w:ascii="Times New Roman" w:eastAsia="Times New Roman" w:hAnsi="Times New Roman" w:cs="Times New Roman"/>
                <w:sz w:val="18"/>
                <w:szCs w:val="18"/>
                <w:shd w:val="clear" w:color="auto" w:fill="FFFFFF" w:themeFill="background1"/>
                <w:lang w:eastAsia="ru-RU"/>
              </w:rPr>
              <w:t xml:space="preserve"> в требовании об изменении условий Договора. В случае если срок действия льготного периода не определен Заемщиком/</w:t>
            </w:r>
            <w:proofErr w:type="spellStart"/>
            <w:r w:rsidRPr="008C2680">
              <w:rPr>
                <w:rFonts w:ascii="Times New Roman" w:eastAsia="Times New Roman" w:hAnsi="Times New Roman" w:cs="Times New Roman"/>
                <w:sz w:val="18"/>
                <w:szCs w:val="18"/>
                <w:shd w:val="clear" w:color="auto" w:fill="FFFFFF" w:themeFill="background1"/>
                <w:lang w:eastAsia="ru-RU"/>
              </w:rPr>
              <w:t>Созаемщиками</w:t>
            </w:r>
            <w:proofErr w:type="spellEnd"/>
            <w:r w:rsidRPr="008C2680">
              <w:rPr>
                <w:rFonts w:ascii="Times New Roman" w:eastAsia="Times New Roman" w:hAnsi="Times New Roman" w:cs="Times New Roman"/>
                <w:sz w:val="18"/>
                <w:szCs w:val="18"/>
                <w:shd w:val="clear" w:color="auto" w:fill="FFFFFF" w:themeFill="background1"/>
                <w:lang w:eastAsia="ru-RU"/>
              </w:rPr>
              <w:t xml:space="preserve"> в требовании, Льготный период считается равным 6(шести) месяцам, а датой начала Льготного периода считается дата направления требования Кредитору.</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1.7</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Полная стоимость кредита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lastRenderedPageBreak/>
              <w:t>Выраженные в процентах годовых и в денежном выражении затраты Заемщика/</w:t>
            </w:r>
            <w:proofErr w:type="spellStart"/>
            <w:r w:rsidRPr="008C2680">
              <w:rPr>
                <w:rFonts w:ascii="Times New Roman" w:eastAsia="Times New Roman" w:hAnsi="Times New Roman" w:cs="Times New Roman"/>
                <w:sz w:val="18"/>
                <w:szCs w:val="18"/>
                <w:lang w:eastAsia="ru-RU"/>
              </w:rPr>
              <w:t>Созаемщиков</w:t>
            </w:r>
            <w:proofErr w:type="spellEnd"/>
            <w:r w:rsidRPr="008C2680">
              <w:rPr>
                <w:rFonts w:ascii="Times New Roman" w:eastAsia="Times New Roman" w:hAnsi="Times New Roman" w:cs="Times New Roman"/>
                <w:sz w:val="18"/>
                <w:szCs w:val="18"/>
                <w:lang w:eastAsia="ru-RU"/>
              </w:rPr>
              <w:t xml:space="preserve"> по получению и обслуживанию Кредита, рассчитываемые в порядке, </w:t>
            </w:r>
            <w:r w:rsidRPr="008C2680">
              <w:rPr>
                <w:rFonts w:ascii="Times New Roman" w:eastAsia="Times New Roman" w:hAnsi="Times New Roman" w:cs="Times New Roman"/>
                <w:sz w:val="18"/>
                <w:szCs w:val="18"/>
                <w:lang w:eastAsia="ru-RU"/>
              </w:rPr>
              <w:lastRenderedPageBreak/>
              <w:t xml:space="preserve">установленном Федеральным законом от 21.12.2013г. № 353-ФЗ «О потребительском кредите (займе)» (по тексту договора – Полная стоимость кредита или ПСК). Размер ПСК указывается в </w:t>
            </w:r>
            <w:r w:rsidRPr="008C2680">
              <w:rPr>
                <w:rFonts w:ascii="Times New Roman" w:eastAsia="Times New Roman" w:hAnsi="Times New Roman" w:cs="Times New Roman"/>
                <w:bCs/>
                <w:sz w:val="18"/>
                <w:szCs w:val="18"/>
                <w:lang w:eastAsia="ru-RU"/>
              </w:rPr>
              <w:t>ИУ</w:t>
            </w:r>
            <w:r w:rsidRPr="008C2680">
              <w:rPr>
                <w:rFonts w:ascii="Times New Roman" w:eastAsia="Times New Roman" w:hAnsi="Times New Roman" w:cs="Times New Roman"/>
                <w:sz w:val="18"/>
                <w:szCs w:val="18"/>
                <w:lang w:eastAsia="ru-RU"/>
              </w:rPr>
              <w:t xml:space="preserve">. </w:t>
            </w:r>
          </w:p>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В расчет ПСК в процентах годовых включены: платежи по погашению Срочной задолженности по Кредиту и по уплате Срочных процентов за пользование Кредитом, </w:t>
            </w:r>
            <w:r w:rsidRPr="008C2680">
              <w:rPr>
                <w:rFonts w:ascii="Times New Roman" w:eastAsiaTheme="minorEastAsia" w:hAnsi="Times New Roman" w:cs="Times New Roman"/>
                <w:sz w:val="18"/>
                <w:szCs w:val="18"/>
                <w:lang w:eastAsia="ru-RU"/>
              </w:rPr>
              <w:t>при необходимости предоставления отчета об оценке объект</w:t>
            </w:r>
            <w:proofErr w:type="gramStart"/>
            <w:r w:rsidRPr="008C2680">
              <w:rPr>
                <w:rFonts w:ascii="Times New Roman" w:eastAsiaTheme="minorEastAsia" w:hAnsi="Times New Roman" w:cs="Times New Roman"/>
                <w:sz w:val="18"/>
                <w:szCs w:val="18"/>
                <w:lang w:eastAsia="ru-RU"/>
              </w:rPr>
              <w:t>а(</w:t>
            </w:r>
            <w:proofErr w:type="spellStart"/>
            <w:proofErr w:type="gramEnd"/>
            <w:r w:rsidRPr="008C2680">
              <w:rPr>
                <w:rFonts w:ascii="Times New Roman" w:eastAsiaTheme="minorEastAsia" w:hAnsi="Times New Roman" w:cs="Times New Roman"/>
                <w:sz w:val="18"/>
                <w:szCs w:val="18"/>
                <w:lang w:eastAsia="ru-RU"/>
              </w:rPr>
              <w:t>ов</w:t>
            </w:r>
            <w:proofErr w:type="spellEnd"/>
            <w:r w:rsidRPr="008C2680">
              <w:rPr>
                <w:rFonts w:ascii="Times New Roman" w:eastAsiaTheme="minorEastAsia" w:hAnsi="Times New Roman" w:cs="Times New Roman"/>
                <w:sz w:val="18"/>
                <w:szCs w:val="18"/>
                <w:lang w:eastAsia="ru-RU"/>
              </w:rPr>
              <w:t>) недвижимости - расходы по оценке передаваемого(</w:t>
            </w:r>
            <w:proofErr w:type="spellStart"/>
            <w:r w:rsidRPr="008C2680">
              <w:rPr>
                <w:rFonts w:ascii="Times New Roman" w:eastAsiaTheme="minorEastAsia" w:hAnsi="Times New Roman" w:cs="Times New Roman"/>
                <w:sz w:val="18"/>
                <w:szCs w:val="18"/>
                <w:lang w:eastAsia="ru-RU"/>
              </w:rPr>
              <w:t>ых</w:t>
            </w:r>
            <w:proofErr w:type="spellEnd"/>
            <w:r w:rsidRPr="008C2680">
              <w:rPr>
                <w:rFonts w:ascii="Times New Roman" w:eastAsiaTheme="minorEastAsia" w:hAnsi="Times New Roman" w:cs="Times New Roman"/>
                <w:sz w:val="18"/>
                <w:szCs w:val="18"/>
                <w:lang w:eastAsia="ru-RU"/>
              </w:rPr>
              <w:t>) в залог объекта(</w:t>
            </w:r>
            <w:proofErr w:type="spellStart"/>
            <w:r w:rsidRPr="008C2680">
              <w:rPr>
                <w:rFonts w:ascii="Times New Roman" w:eastAsiaTheme="minorEastAsia" w:hAnsi="Times New Roman" w:cs="Times New Roman"/>
                <w:sz w:val="18"/>
                <w:szCs w:val="18"/>
                <w:lang w:eastAsia="ru-RU"/>
              </w:rPr>
              <w:t>ов</w:t>
            </w:r>
            <w:proofErr w:type="spellEnd"/>
            <w:r w:rsidRPr="008C2680">
              <w:rPr>
                <w:rFonts w:ascii="Times New Roman" w:eastAsiaTheme="minorEastAsia" w:hAnsi="Times New Roman" w:cs="Times New Roman"/>
                <w:sz w:val="18"/>
                <w:szCs w:val="18"/>
                <w:lang w:eastAsia="ru-RU"/>
              </w:rPr>
              <w:t>) недвижимости,</w:t>
            </w:r>
            <w:r>
              <w:rPr>
                <w:rFonts w:ascii="Times New Roman" w:eastAsiaTheme="minorEastAsia" w:hAnsi="Times New Roman" w:cs="Times New Roman"/>
                <w:sz w:val="18"/>
                <w:szCs w:val="18"/>
                <w:lang w:eastAsia="ru-RU"/>
              </w:rPr>
              <w:t xml:space="preserve"> </w:t>
            </w:r>
            <w:r w:rsidRPr="008C2680">
              <w:rPr>
                <w:rFonts w:ascii="Times New Roman" w:eastAsiaTheme="minorEastAsia" w:hAnsi="Times New Roman" w:cs="Times New Roman"/>
                <w:sz w:val="18"/>
                <w:szCs w:val="18"/>
                <w:lang w:eastAsia="ru-RU"/>
              </w:rPr>
              <w:t>платежи по оплате услуг (работ, товаров) в пользу Кредитора и (или) третьих лиц, если эти платежи являются фактическими условиями предоставления потребительского кредита и (или) фактически влияют на условия договора потребительского кредита,</w:t>
            </w:r>
            <w:r>
              <w:rPr>
                <w:rFonts w:ascii="Times New Roman" w:eastAsiaTheme="minorEastAsia" w:hAnsi="Times New Roman" w:cs="Times New Roman"/>
                <w:sz w:val="18"/>
                <w:szCs w:val="18"/>
                <w:lang w:eastAsia="ru-RU"/>
              </w:rPr>
              <w:t xml:space="preserve"> </w:t>
            </w:r>
            <w:r w:rsidRPr="008C2680">
              <w:rPr>
                <w:rFonts w:ascii="Times New Roman" w:eastAsiaTheme="minorEastAsia" w:hAnsi="Times New Roman" w:cs="Times New Roman"/>
                <w:b/>
                <w:sz w:val="18"/>
                <w:szCs w:val="18"/>
                <w:lang w:eastAsia="ru-RU"/>
              </w:rPr>
              <w:t>за исключением</w:t>
            </w:r>
            <w:r w:rsidRPr="008C2680">
              <w:rPr>
                <w:rFonts w:ascii="Times New Roman" w:eastAsiaTheme="minorEastAsia" w:hAnsi="Times New Roman" w:cs="Times New Roman"/>
                <w:sz w:val="18"/>
                <w:szCs w:val="18"/>
                <w:lang w:eastAsia="ru-RU"/>
              </w:rPr>
              <w:t xml:space="preserve"> фактического влияния на условие о сумме потребительского кредита (лимите кредитования).</w:t>
            </w:r>
          </w:p>
          <w:p w:rsidR="008C2680" w:rsidRPr="008C2680" w:rsidRDefault="008C2680" w:rsidP="008C2680">
            <w:pPr>
              <w:autoSpaceDE w:val="0"/>
              <w:autoSpaceDN w:val="0"/>
              <w:adjustRightInd w:val="0"/>
              <w:spacing w:after="0" w:line="240" w:lineRule="auto"/>
              <w:ind w:firstLine="263"/>
              <w:jc w:val="both"/>
              <w:rPr>
                <w:rFonts w:ascii="Times New Roman" w:eastAsiaTheme="minorEastAsia" w:hAnsi="Times New Roman" w:cs="Times New Roman"/>
                <w:sz w:val="18"/>
                <w:szCs w:val="18"/>
                <w:lang w:eastAsia="ru-RU"/>
              </w:rPr>
            </w:pPr>
            <w:r w:rsidRPr="008C2680">
              <w:rPr>
                <w:rFonts w:ascii="Times New Roman" w:eastAsia="Times New Roman" w:hAnsi="Times New Roman" w:cs="Times New Roman"/>
                <w:sz w:val="18"/>
                <w:szCs w:val="18"/>
                <w:lang w:eastAsia="ru-RU"/>
              </w:rPr>
              <w:t>В расчет ПСК в денежном выражении включены: платежи по уплате Срочных процентов за пользование Кредитом,</w:t>
            </w:r>
            <w:r>
              <w:rPr>
                <w:rFonts w:ascii="Times New Roman" w:eastAsia="Times New Roman" w:hAnsi="Times New Roman" w:cs="Times New Roman"/>
                <w:sz w:val="18"/>
                <w:szCs w:val="18"/>
                <w:lang w:eastAsia="ru-RU"/>
              </w:rPr>
              <w:t xml:space="preserve"> </w:t>
            </w:r>
            <w:r w:rsidRPr="008C2680">
              <w:rPr>
                <w:rFonts w:ascii="Times New Roman" w:eastAsiaTheme="minorEastAsia" w:hAnsi="Times New Roman" w:cs="Times New Roman"/>
                <w:sz w:val="18"/>
                <w:szCs w:val="18"/>
                <w:lang w:eastAsia="ru-RU"/>
              </w:rPr>
              <w:t>при необходимости предоставления отчета об оценке объект</w:t>
            </w:r>
            <w:proofErr w:type="gramStart"/>
            <w:r w:rsidRPr="008C2680">
              <w:rPr>
                <w:rFonts w:ascii="Times New Roman" w:eastAsiaTheme="minorEastAsia" w:hAnsi="Times New Roman" w:cs="Times New Roman"/>
                <w:sz w:val="18"/>
                <w:szCs w:val="18"/>
                <w:lang w:eastAsia="ru-RU"/>
              </w:rPr>
              <w:t>а(</w:t>
            </w:r>
            <w:proofErr w:type="spellStart"/>
            <w:proofErr w:type="gramEnd"/>
            <w:r w:rsidRPr="008C2680">
              <w:rPr>
                <w:rFonts w:ascii="Times New Roman" w:eastAsiaTheme="minorEastAsia" w:hAnsi="Times New Roman" w:cs="Times New Roman"/>
                <w:sz w:val="18"/>
                <w:szCs w:val="18"/>
                <w:lang w:eastAsia="ru-RU"/>
              </w:rPr>
              <w:t>ов</w:t>
            </w:r>
            <w:proofErr w:type="spellEnd"/>
            <w:r w:rsidRPr="008C2680">
              <w:rPr>
                <w:rFonts w:ascii="Times New Roman" w:eastAsiaTheme="minorEastAsia" w:hAnsi="Times New Roman" w:cs="Times New Roman"/>
                <w:sz w:val="18"/>
                <w:szCs w:val="18"/>
                <w:lang w:eastAsia="ru-RU"/>
              </w:rPr>
              <w:t>) недвижимости - расходы по оценке передаваемого(</w:t>
            </w:r>
            <w:proofErr w:type="spellStart"/>
            <w:r w:rsidRPr="008C2680">
              <w:rPr>
                <w:rFonts w:ascii="Times New Roman" w:eastAsiaTheme="minorEastAsia" w:hAnsi="Times New Roman" w:cs="Times New Roman"/>
                <w:sz w:val="18"/>
                <w:szCs w:val="18"/>
                <w:lang w:eastAsia="ru-RU"/>
              </w:rPr>
              <w:t>ых</w:t>
            </w:r>
            <w:proofErr w:type="spellEnd"/>
            <w:r w:rsidRPr="008C2680">
              <w:rPr>
                <w:rFonts w:ascii="Times New Roman" w:eastAsiaTheme="minorEastAsia" w:hAnsi="Times New Roman" w:cs="Times New Roman"/>
                <w:sz w:val="18"/>
                <w:szCs w:val="18"/>
                <w:lang w:eastAsia="ru-RU"/>
              </w:rPr>
              <w:t>) в залог объекта(</w:t>
            </w:r>
            <w:proofErr w:type="spellStart"/>
            <w:r w:rsidRPr="008C2680">
              <w:rPr>
                <w:rFonts w:ascii="Times New Roman" w:eastAsiaTheme="minorEastAsia" w:hAnsi="Times New Roman" w:cs="Times New Roman"/>
                <w:sz w:val="18"/>
                <w:szCs w:val="18"/>
                <w:lang w:eastAsia="ru-RU"/>
              </w:rPr>
              <w:t>ов</w:t>
            </w:r>
            <w:proofErr w:type="spellEnd"/>
            <w:r w:rsidRPr="008C2680">
              <w:rPr>
                <w:rFonts w:ascii="Times New Roman" w:eastAsiaTheme="minorEastAsia" w:hAnsi="Times New Roman" w:cs="Times New Roman"/>
                <w:sz w:val="18"/>
                <w:szCs w:val="18"/>
                <w:lang w:eastAsia="ru-RU"/>
              </w:rPr>
              <w:t>) недвижимости, платежи по оплате услуг (работ, товаров)в пользу Кредитора и (или) третьих лиц, если эти платежи являются фактическими условиями предоставления потребительского кредита и (или) фактически влияют на условия договора потребительского кредита,</w:t>
            </w:r>
            <w:r>
              <w:rPr>
                <w:rFonts w:ascii="Times New Roman" w:eastAsiaTheme="minorEastAsia" w:hAnsi="Times New Roman" w:cs="Times New Roman"/>
                <w:sz w:val="18"/>
                <w:szCs w:val="18"/>
                <w:lang w:eastAsia="ru-RU"/>
              </w:rPr>
              <w:t xml:space="preserve"> </w:t>
            </w:r>
            <w:r w:rsidRPr="008C2680">
              <w:rPr>
                <w:rFonts w:ascii="Times New Roman" w:eastAsiaTheme="minorEastAsia" w:hAnsi="Times New Roman" w:cs="Times New Roman"/>
                <w:b/>
                <w:sz w:val="18"/>
                <w:szCs w:val="18"/>
                <w:lang w:eastAsia="ru-RU"/>
              </w:rPr>
              <w:t>за исключением</w:t>
            </w:r>
            <w:r w:rsidRPr="008C2680">
              <w:rPr>
                <w:rFonts w:ascii="Times New Roman" w:eastAsiaTheme="minorEastAsia" w:hAnsi="Times New Roman" w:cs="Times New Roman"/>
                <w:sz w:val="18"/>
                <w:szCs w:val="18"/>
                <w:lang w:eastAsia="ru-RU"/>
              </w:rPr>
              <w:t xml:space="preserve"> фактического влияния на условие о сумме потребительского кредита (лимите кредитования</w:t>
            </w:r>
            <w:proofErr w:type="gramStart"/>
            <w:r w:rsidRPr="008C2680">
              <w:rPr>
                <w:rFonts w:ascii="Times New Roman" w:eastAsiaTheme="minorEastAsia" w:hAnsi="Times New Roman" w:cs="Times New Roman"/>
                <w:sz w:val="18"/>
                <w:szCs w:val="18"/>
                <w:lang w:eastAsia="ru-RU"/>
              </w:rPr>
              <w:t xml:space="preserve">)., </w:t>
            </w:r>
            <w:proofErr w:type="gramEnd"/>
          </w:p>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lang w:eastAsia="ru-RU"/>
              </w:rPr>
            </w:pPr>
            <w:r w:rsidRPr="008C2680">
              <w:rPr>
                <w:rFonts w:ascii="Times New Roman" w:eastAsia="Times New Roman" w:hAnsi="Times New Roman" w:cs="Times New Roman"/>
                <w:color w:val="000000"/>
                <w:sz w:val="18"/>
                <w:szCs w:val="18"/>
                <w:lang w:eastAsia="ru-RU"/>
              </w:rPr>
              <w:t>Платежи Заемщика/</w:t>
            </w:r>
            <w:proofErr w:type="spellStart"/>
            <w:r w:rsidRPr="008C2680">
              <w:rPr>
                <w:rFonts w:ascii="Times New Roman" w:eastAsia="Times New Roman" w:hAnsi="Times New Roman" w:cs="Times New Roman"/>
                <w:color w:val="000000"/>
                <w:sz w:val="18"/>
                <w:szCs w:val="18"/>
                <w:lang w:eastAsia="ru-RU"/>
              </w:rPr>
              <w:t>Созаемщиков</w:t>
            </w:r>
            <w:proofErr w:type="spellEnd"/>
            <w:r w:rsidRPr="008C2680">
              <w:rPr>
                <w:rFonts w:ascii="Times New Roman" w:eastAsia="Times New Roman" w:hAnsi="Times New Roman" w:cs="Times New Roman"/>
                <w:color w:val="000000"/>
                <w:sz w:val="18"/>
                <w:szCs w:val="18"/>
                <w:lang w:eastAsia="ru-RU"/>
              </w:rPr>
              <w:t xml:space="preserve">, связанные с неисполнением или ненадлежащим исполнением обязательств по возврату потребительского кредита и (или) уплате процентов за пользование кредитом (Неустойки) не включены в расчет ПСК в процентах годовых и в денежном выражении. </w:t>
            </w:r>
          </w:p>
          <w:p w:rsidR="008C2680" w:rsidRPr="008C2680" w:rsidRDefault="008C2680" w:rsidP="008C2680">
            <w:pPr>
              <w:autoSpaceDE w:val="0"/>
              <w:autoSpaceDN w:val="0"/>
              <w:adjustRightInd w:val="0"/>
              <w:spacing w:after="0" w:line="240" w:lineRule="auto"/>
              <w:ind w:firstLine="263"/>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Банк предоставляет Заемщику информацию о полной стоимости кредита, а также уточненный график платежей по Договору, если такой график ранее предоставлялся Заемщику, в следующих случаях: </w:t>
            </w:r>
          </w:p>
          <w:p w:rsidR="008C2680" w:rsidRPr="008C2680" w:rsidRDefault="008C2680" w:rsidP="008C2680">
            <w:pPr>
              <w:autoSpaceDE w:val="0"/>
              <w:autoSpaceDN w:val="0"/>
              <w:adjustRightInd w:val="0"/>
              <w:spacing w:after="0" w:line="240" w:lineRule="auto"/>
              <w:ind w:firstLine="263"/>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1) изменение Договора, предусматривающее увеличение процентной ставки по потребительскому кредиту; </w:t>
            </w:r>
          </w:p>
          <w:p w:rsidR="008C2680" w:rsidRPr="008C2680" w:rsidRDefault="008C2680" w:rsidP="008C2680">
            <w:pPr>
              <w:autoSpaceDE w:val="0"/>
              <w:autoSpaceDN w:val="0"/>
              <w:adjustRightInd w:val="0"/>
              <w:spacing w:after="0" w:line="240" w:lineRule="auto"/>
              <w:ind w:firstLine="263"/>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2) изменение Договора, в результате которого индивидуальные условия Договора будут соответствовать категории потребительского кредита, отличной от категории потребительского кредита, которой соответствовал такой потребительский кредит до изменения Договора;</w:t>
            </w:r>
          </w:p>
          <w:p w:rsidR="008C2680" w:rsidRPr="008C2680" w:rsidRDefault="008C2680" w:rsidP="008C2680">
            <w:pPr>
              <w:autoSpaceDE w:val="0"/>
              <w:autoSpaceDN w:val="0"/>
              <w:adjustRightInd w:val="0"/>
              <w:spacing w:after="0" w:line="240" w:lineRule="auto"/>
              <w:ind w:firstLine="263"/>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3) уплата Заемщиком платежей, указанных в пункте 3 части 4 статьи 6 Федерального закона №353-ФЗ; </w:t>
            </w:r>
          </w:p>
          <w:p w:rsidR="008C2680" w:rsidRPr="008C2680" w:rsidRDefault="008C2680" w:rsidP="008C2680">
            <w:pPr>
              <w:autoSpaceDE w:val="0"/>
              <w:autoSpaceDN w:val="0"/>
              <w:adjustRightInd w:val="0"/>
              <w:spacing w:after="0" w:line="240" w:lineRule="auto"/>
              <w:ind w:firstLine="263"/>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4) иные случаи, установленные Федеральным законом №353-ФЗ,</w:t>
            </w:r>
          </w:p>
          <w:p w:rsidR="008C2680" w:rsidRPr="008C2680" w:rsidRDefault="008C2680" w:rsidP="008C2680">
            <w:pPr>
              <w:autoSpaceDE w:val="0"/>
              <w:autoSpaceDN w:val="0"/>
              <w:adjustRightInd w:val="0"/>
              <w:spacing w:after="0" w:line="240" w:lineRule="auto"/>
              <w:ind w:firstLine="263"/>
              <w:jc w:val="both"/>
              <w:rPr>
                <w:rFonts w:ascii="Times New Roman" w:eastAsiaTheme="minorEastAsia"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способом</w:t>
            </w:r>
            <w:proofErr w:type="gramEnd"/>
            <w:r w:rsidRPr="008C2680">
              <w:rPr>
                <w:rFonts w:ascii="Times New Roman" w:eastAsiaTheme="minorEastAsia" w:hAnsi="Times New Roman" w:cs="Times New Roman"/>
                <w:sz w:val="18"/>
                <w:szCs w:val="18"/>
                <w:lang w:eastAsia="ru-RU"/>
              </w:rPr>
              <w:t xml:space="preserve"> установленным ИУ Договора.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lastRenderedPageBreak/>
              <w:t>1.8</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 xml:space="preserve">Титульный </w:t>
            </w:r>
            <w:proofErr w:type="spellStart"/>
            <w:r w:rsidRPr="008C2680">
              <w:rPr>
                <w:rFonts w:ascii="Times New Roman" w:eastAsia="Times New Roman" w:hAnsi="Times New Roman" w:cs="Times New Roman"/>
                <w:bCs/>
                <w:iCs/>
                <w:sz w:val="18"/>
                <w:szCs w:val="18"/>
                <w:lang w:eastAsia="ru-RU"/>
              </w:rPr>
              <w:t>созаемщик</w:t>
            </w:r>
            <w:proofErr w:type="spellEnd"/>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proofErr w:type="spellStart"/>
            <w:r w:rsidRPr="008C2680">
              <w:rPr>
                <w:rFonts w:ascii="Times New Roman" w:eastAsia="Times New Roman" w:hAnsi="Times New Roman" w:cs="Times New Roman"/>
                <w:sz w:val="18"/>
                <w:szCs w:val="18"/>
                <w:lang w:eastAsia="ru-RU"/>
              </w:rPr>
              <w:t>Созаемщик</w:t>
            </w:r>
            <w:proofErr w:type="spellEnd"/>
            <w:r w:rsidRPr="008C2680">
              <w:rPr>
                <w:rFonts w:ascii="Times New Roman" w:eastAsia="Times New Roman" w:hAnsi="Times New Roman" w:cs="Times New Roman"/>
                <w:sz w:val="18"/>
                <w:szCs w:val="18"/>
                <w:lang w:eastAsia="ru-RU"/>
              </w:rPr>
              <w:t xml:space="preserve">, оформляющий Объект недвижимости в свою (общую) собственность и исполняющий от лица </w:t>
            </w:r>
            <w:proofErr w:type="spellStart"/>
            <w:r w:rsidRPr="008C2680">
              <w:rPr>
                <w:rFonts w:ascii="Times New Roman" w:eastAsia="Times New Roman" w:hAnsi="Times New Roman" w:cs="Times New Roman"/>
                <w:sz w:val="18"/>
                <w:szCs w:val="18"/>
                <w:lang w:eastAsia="ru-RU"/>
              </w:rPr>
              <w:t>Созаемщиков</w:t>
            </w:r>
            <w:proofErr w:type="spellEnd"/>
            <w:r w:rsidRPr="008C2680">
              <w:rPr>
                <w:rFonts w:ascii="Times New Roman" w:eastAsia="Times New Roman" w:hAnsi="Times New Roman" w:cs="Times New Roman"/>
                <w:sz w:val="18"/>
                <w:szCs w:val="18"/>
                <w:lang w:eastAsia="ru-RU"/>
              </w:rPr>
              <w:t xml:space="preserve">, а также в интересах </w:t>
            </w:r>
            <w:proofErr w:type="spellStart"/>
            <w:r w:rsidRPr="008C2680">
              <w:rPr>
                <w:rFonts w:ascii="Times New Roman" w:eastAsia="Times New Roman" w:hAnsi="Times New Roman" w:cs="Times New Roman"/>
                <w:sz w:val="18"/>
                <w:szCs w:val="18"/>
                <w:lang w:eastAsia="ru-RU"/>
              </w:rPr>
              <w:t>Созаемщиков</w:t>
            </w:r>
            <w:proofErr w:type="spellEnd"/>
            <w:r w:rsidRPr="008C2680">
              <w:rPr>
                <w:rFonts w:ascii="Times New Roman" w:eastAsia="Times New Roman" w:hAnsi="Times New Roman" w:cs="Times New Roman"/>
                <w:sz w:val="18"/>
                <w:szCs w:val="18"/>
                <w:lang w:eastAsia="ru-RU"/>
              </w:rPr>
              <w:t>, с их общего согласия, обязательства и действия, предусмотренные Общими условиями кредитования, а также иные действия, предусматривающие предоставление Кредитору поручени</w:t>
            </w:r>
            <w:proofErr w:type="gramStart"/>
            <w:r w:rsidRPr="008C2680">
              <w:rPr>
                <w:rFonts w:ascii="Times New Roman" w:eastAsia="Times New Roman" w:hAnsi="Times New Roman" w:cs="Times New Roman"/>
                <w:sz w:val="18"/>
                <w:szCs w:val="18"/>
                <w:lang w:eastAsia="ru-RU"/>
              </w:rPr>
              <w:t>я(</w:t>
            </w:r>
            <w:proofErr w:type="gramEnd"/>
            <w:r w:rsidRPr="008C2680">
              <w:rPr>
                <w:rFonts w:ascii="Times New Roman" w:eastAsia="Times New Roman" w:hAnsi="Times New Roman" w:cs="Times New Roman"/>
                <w:sz w:val="18"/>
                <w:szCs w:val="18"/>
                <w:lang w:eastAsia="ru-RU"/>
              </w:rPr>
              <w:t xml:space="preserve">й), заявления(й) и иных документов в соответствии с Договором. Ф.И.О. </w:t>
            </w:r>
            <w:proofErr w:type="spellStart"/>
            <w:r w:rsidRPr="008C2680">
              <w:rPr>
                <w:rFonts w:ascii="Times New Roman" w:eastAsia="Times New Roman" w:hAnsi="Times New Roman" w:cs="Times New Roman"/>
                <w:sz w:val="18"/>
                <w:szCs w:val="18"/>
                <w:lang w:eastAsia="ru-RU"/>
              </w:rPr>
              <w:t>Титульногосозаемщикауказывается</w:t>
            </w:r>
            <w:proofErr w:type="spellEnd"/>
            <w:r w:rsidRPr="008C2680">
              <w:rPr>
                <w:rFonts w:ascii="Times New Roman" w:eastAsia="Times New Roman" w:hAnsi="Times New Roman" w:cs="Times New Roman"/>
                <w:sz w:val="18"/>
                <w:szCs w:val="18"/>
                <w:lang w:eastAsia="ru-RU"/>
              </w:rPr>
              <w:t xml:space="preserve"> в Договоре.</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1.9</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8C2680">
              <w:rPr>
                <w:rFonts w:ascii="Times New Roman" w:eastAsia="Times New Roman" w:hAnsi="Times New Roman" w:cs="Times New Roman"/>
                <w:bCs/>
                <w:iCs/>
                <w:color w:val="000000"/>
                <w:sz w:val="18"/>
                <w:szCs w:val="18"/>
                <w:lang w:eastAsia="ru-RU"/>
              </w:rPr>
              <w:t xml:space="preserve">Обеспечение по Кредиту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209"/>
              <w:jc w:val="both"/>
              <w:rPr>
                <w:rFonts w:ascii="Times New Roman" w:eastAsia="Times New Roman" w:hAnsi="Times New Roman" w:cs="Times New Roman"/>
                <w:color w:val="000000"/>
                <w:sz w:val="18"/>
                <w:szCs w:val="18"/>
                <w:lang w:eastAsia="ru-RU"/>
              </w:rPr>
            </w:pPr>
            <w:r w:rsidRPr="008C2680">
              <w:rPr>
                <w:rFonts w:ascii="Times New Roman" w:eastAsia="Times New Roman" w:hAnsi="Times New Roman" w:cs="Times New Roman"/>
                <w:color w:val="000000"/>
                <w:sz w:val="18"/>
                <w:szCs w:val="18"/>
                <w:lang w:eastAsia="ru-RU"/>
              </w:rPr>
              <w:t xml:space="preserve">Исполнение обязательств Заемщика по Договору обеспечивается залогом приобретаемого Объекта недвижимости, а также дополнительно может обеспечиваться поручительством физических лиц и/или юридических лиц, и/или залогом ликвидного имущества. В этом случае Заемщик обязан: </w:t>
            </w:r>
          </w:p>
          <w:p w:rsidR="008C2680" w:rsidRPr="008C2680" w:rsidRDefault="008C2680" w:rsidP="008C2680">
            <w:pPr>
              <w:numPr>
                <w:ilvl w:val="0"/>
                <w:numId w:val="4"/>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lang w:eastAsia="ru-RU"/>
              </w:rPr>
            </w:pPr>
            <w:r w:rsidRPr="008C2680">
              <w:rPr>
                <w:rFonts w:ascii="Times New Roman" w:eastAsia="Times New Roman" w:hAnsi="Times New Roman" w:cs="Times New Roman"/>
                <w:color w:val="000000"/>
                <w:sz w:val="18"/>
                <w:szCs w:val="18"/>
                <w:lang w:eastAsia="ru-RU"/>
              </w:rPr>
              <w:t xml:space="preserve">обеспечить одновременно с подписанием </w:t>
            </w:r>
            <w:r w:rsidRPr="008C2680">
              <w:rPr>
                <w:rFonts w:ascii="Times New Roman" w:eastAsia="Times New Roman" w:hAnsi="Times New Roman" w:cs="Times New Roman"/>
                <w:bCs/>
                <w:color w:val="000000"/>
                <w:sz w:val="18"/>
                <w:szCs w:val="18"/>
                <w:lang w:eastAsia="ru-RU"/>
              </w:rPr>
              <w:t xml:space="preserve">ИУ </w:t>
            </w:r>
            <w:r w:rsidRPr="008C2680">
              <w:rPr>
                <w:rFonts w:ascii="Times New Roman" w:eastAsia="Times New Roman" w:hAnsi="Times New Roman" w:cs="Times New Roman"/>
                <w:color w:val="000000"/>
                <w:sz w:val="18"/>
                <w:szCs w:val="18"/>
                <w:lang w:eastAsia="ru-RU"/>
              </w:rPr>
              <w:t xml:space="preserve">оформление договора поручительства и/или договора залога, указанного в </w:t>
            </w:r>
            <w:r w:rsidRPr="008C2680">
              <w:rPr>
                <w:rFonts w:ascii="Times New Roman" w:eastAsia="Times New Roman" w:hAnsi="Times New Roman" w:cs="Times New Roman"/>
                <w:bCs/>
                <w:color w:val="000000"/>
                <w:sz w:val="18"/>
                <w:szCs w:val="18"/>
                <w:lang w:eastAsia="ru-RU"/>
              </w:rPr>
              <w:t>ИУ</w:t>
            </w:r>
            <w:r w:rsidRPr="008C2680">
              <w:rPr>
                <w:rFonts w:ascii="Times New Roman" w:eastAsia="Times New Roman" w:hAnsi="Times New Roman" w:cs="Times New Roman"/>
                <w:color w:val="000000"/>
                <w:sz w:val="18"/>
                <w:szCs w:val="18"/>
                <w:lang w:eastAsia="ru-RU"/>
              </w:rPr>
              <w:t xml:space="preserve">; </w:t>
            </w:r>
          </w:p>
          <w:p w:rsidR="008C2680" w:rsidRPr="008C2680" w:rsidRDefault="008C2680" w:rsidP="008C2680">
            <w:pPr>
              <w:numPr>
                <w:ilvl w:val="0"/>
                <w:numId w:val="4"/>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lang w:eastAsia="ru-RU"/>
              </w:rPr>
            </w:pPr>
            <w:r w:rsidRPr="008C2680">
              <w:rPr>
                <w:rFonts w:ascii="Times New Roman" w:eastAsia="Times New Roman" w:hAnsi="Times New Roman" w:cs="Times New Roman"/>
                <w:color w:val="000000"/>
                <w:sz w:val="18"/>
                <w:szCs w:val="18"/>
                <w:lang w:eastAsia="ru-RU"/>
              </w:rPr>
              <w:t xml:space="preserve">предоставить Кредитору равноценное обеспечение исполнения обязательств по Договору в случае утраты обеспечения. </w:t>
            </w:r>
          </w:p>
          <w:p w:rsidR="008C2680" w:rsidRPr="008C2680" w:rsidRDefault="008C2680" w:rsidP="008C2680">
            <w:pPr>
              <w:autoSpaceDE w:val="0"/>
              <w:autoSpaceDN w:val="0"/>
              <w:adjustRightInd w:val="0"/>
              <w:spacing w:after="0" w:line="240" w:lineRule="auto"/>
              <w:ind w:firstLine="209"/>
              <w:jc w:val="both"/>
              <w:rPr>
                <w:rFonts w:ascii="Times New Roman" w:eastAsiaTheme="minorEastAsia" w:hAnsi="Times New Roman" w:cs="Times New Roman"/>
                <w:sz w:val="18"/>
                <w:szCs w:val="18"/>
                <w:highlight w:val="yellow"/>
                <w:lang w:eastAsia="ru-RU"/>
              </w:rPr>
            </w:pPr>
          </w:p>
          <w:p w:rsidR="008C2680" w:rsidRPr="008C2680" w:rsidRDefault="008C2680" w:rsidP="008C2680">
            <w:pPr>
              <w:autoSpaceDE w:val="0"/>
              <w:autoSpaceDN w:val="0"/>
              <w:adjustRightInd w:val="0"/>
              <w:spacing w:after="0" w:line="240" w:lineRule="auto"/>
              <w:ind w:firstLine="209"/>
              <w:jc w:val="both"/>
              <w:rPr>
                <w:rFonts w:ascii="Times New Roman" w:eastAsiaTheme="minorEastAsia"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При этом Заемщик и/или залогодатель, не являющийся заемщиком по данной ссуде обязан предоставлять Кредитору соответствующие документы (информацию) и выполнять иные действия, необходимые для осмотра Кредитором и уполномоченными представителями (служащими) Банка России предмета залога по месту его хранения (нахождения) в целях осуществления проверки предмета залога и ознакомления с деятельностью Залогодателя – юридического лица либо индивидуального предпринимателя, не являющегося заемщиком по данной</w:t>
            </w:r>
            <w:proofErr w:type="gramEnd"/>
            <w:r w:rsidRPr="008C2680">
              <w:rPr>
                <w:rFonts w:ascii="Times New Roman" w:eastAsiaTheme="minorEastAsia" w:hAnsi="Times New Roman" w:cs="Times New Roman"/>
                <w:sz w:val="18"/>
                <w:szCs w:val="18"/>
                <w:lang w:eastAsia="ru-RU"/>
              </w:rPr>
              <w:t xml:space="preserve"> ссуде, непосредственно на месте, а также предоставлять в распоряжение Кредитора по его требованию дополнительные документы и информацию относительно предмета залога.</w:t>
            </w:r>
          </w:p>
          <w:p w:rsidR="008C2680" w:rsidRPr="008C2680" w:rsidRDefault="008C2680" w:rsidP="008C2680">
            <w:pPr>
              <w:autoSpaceDE w:val="0"/>
              <w:autoSpaceDN w:val="0"/>
              <w:adjustRightInd w:val="0"/>
              <w:spacing w:after="0" w:line="240" w:lineRule="auto"/>
              <w:ind w:firstLine="316"/>
              <w:jc w:val="both"/>
              <w:rPr>
                <w:rFonts w:ascii="Times New Roman" w:eastAsiaTheme="minorEastAsia"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 xml:space="preserve">Исключение составляют договора залога жилого помещения, гаража, </w:t>
            </w:r>
            <w:proofErr w:type="spellStart"/>
            <w:r w:rsidRPr="008C2680">
              <w:rPr>
                <w:rFonts w:ascii="Times New Roman" w:eastAsiaTheme="minorEastAsia" w:hAnsi="Times New Roman" w:cs="Times New Roman"/>
                <w:sz w:val="18"/>
                <w:szCs w:val="18"/>
                <w:lang w:eastAsia="ru-RU"/>
              </w:rPr>
              <w:t>машино</w:t>
            </w:r>
            <w:proofErr w:type="spellEnd"/>
            <w:r w:rsidRPr="008C2680">
              <w:rPr>
                <w:rFonts w:ascii="Times New Roman" w:eastAsiaTheme="minorEastAsia" w:hAnsi="Times New Roman" w:cs="Times New Roman"/>
                <w:sz w:val="18"/>
                <w:szCs w:val="18"/>
                <w:lang w:eastAsia="ru-RU"/>
              </w:rPr>
              <w:t>-места, принадлежащих (предоставленных) физическому лицу, автомобилей легковых, мотоциклов и мотороллеров, принадлежащих физическому лицу и не используемых для целей предпринимательской деятельности, и договора залога земельного участка, предоставленного физическому лицу для индивидуального жилищного строительства, ведения личного подсобного хозяйства, садоводства, животноводства или огородничества, а также зданий, строений, сооружений, находящихся на данном земельном участке.</w:t>
            </w:r>
            <w:proofErr w:type="gramEnd"/>
          </w:p>
        </w:tc>
      </w:tr>
      <w:tr w:rsidR="008C2680" w:rsidRPr="008C2680" w:rsidTr="00C94E64">
        <w:trPr>
          <w:trHeight w:val="266"/>
        </w:trPr>
        <w:tc>
          <w:tcPr>
            <w:tcW w:w="10031" w:type="dxa"/>
            <w:gridSpan w:val="3"/>
            <w:shd w:val="clear" w:color="auto" w:fill="auto"/>
          </w:tcPr>
          <w:p w:rsidR="008C2680" w:rsidRPr="008C2680" w:rsidRDefault="008C2680" w:rsidP="008C2680">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8C2680">
              <w:rPr>
                <w:rFonts w:ascii="Times New Roman" w:eastAsia="Times New Roman" w:hAnsi="Times New Roman" w:cs="Times New Roman"/>
                <w:b/>
                <w:bCs/>
                <w:sz w:val="18"/>
                <w:szCs w:val="18"/>
                <w:lang w:eastAsia="ru-RU"/>
              </w:rPr>
              <w:t>2. Порядок заключения Договора и предоставления Кредита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2.1</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Порядок заключения Договора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Заемщик может оформить Кредит в подразделении Кредитора по адресу, указанному в п. 1.1 настоящего Договора.</w:t>
            </w:r>
          </w:p>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При оформлении Кредита Заемщик подписывает ИУ собственноручной подписью в присутствии работника Кредитора. </w:t>
            </w:r>
          </w:p>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sz w:val="18"/>
                <w:szCs w:val="18"/>
                <w:lang w:eastAsia="ru-RU"/>
              </w:rPr>
              <w:t xml:space="preserve">Условия предоставления, использования и возврата жилищного кредита, а также ОУ </w:t>
            </w:r>
            <w:r w:rsidRPr="008C2680">
              <w:rPr>
                <w:rFonts w:ascii="Times New Roman" w:eastAsia="Times New Roman" w:hAnsi="Times New Roman" w:cs="Times New Roman"/>
                <w:sz w:val="18"/>
                <w:szCs w:val="18"/>
                <w:lang w:eastAsia="ru-RU"/>
              </w:rPr>
              <w:t xml:space="preserve">размещены в свободном доступе на сайте Кредитора. </w:t>
            </w:r>
          </w:p>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Перед заключением Договора (подписанием </w:t>
            </w:r>
            <w:r w:rsidRPr="008C2680">
              <w:rPr>
                <w:rFonts w:ascii="Times New Roman" w:eastAsia="Times New Roman" w:hAnsi="Times New Roman" w:cs="Times New Roman"/>
                <w:bCs/>
                <w:sz w:val="18"/>
                <w:szCs w:val="18"/>
                <w:lang w:eastAsia="ru-RU"/>
              </w:rPr>
              <w:t>ИУ</w:t>
            </w:r>
            <w:r w:rsidRPr="008C2680">
              <w:rPr>
                <w:rFonts w:ascii="Times New Roman" w:eastAsia="Times New Roman" w:hAnsi="Times New Roman" w:cs="Times New Roman"/>
                <w:sz w:val="18"/>
                <w:szCs w:val="18"/>
                <w:lang w:eastAsia="ru-RU"/>
              </w:rPr>
              <w:t xml:space="preserve">) Заемщик в обязательном порядке должен </w:t>
            </w:r>
            <w:r w:rsidRPr="008C2680">
              <w:rPr>
                <w:rFonts w:ascii="Times New Roman" w:eastAsia="Times New Roman" w:hAnsi="Times New Roman" w:cs="Times New Roman"/>
                <w:sz w:val="18"/>
                <w:szCs w:val="18"/>
                <w:lang w:eastAsia="ru-RU"/>
              </w:rPr>
              <w:lastRenderedPageBreak/>
              <w:t xml:space="preserve">ознакомиться с </w:t>
            </w:r>
            <w:r w:rsidRPr="008C2680">
              <w:rPr>
                <w:rFonts w:ascii="Times New Roman" w:eastAsia="Times New Roman" w:hAnsi="Times New Roman" w:cs="Times New Roman"/>
                <w:bCs/>
                <w:sz w:val="18"/>
                <w:szCs w:val="18"/>
                <w:lang w:eastAsia="ru-RU"/>
              </w:rPr>
              <w:t xml:space="preserve">ОУ </w:t>
            </w:r>
            <w:r w:rsidRPr="008C2680">
              <w:rPr>
                <w:rFonts w:ascii="Times New Roman" w:eastAsia="Times New Roman" w:hAnsi="Times New Roman" w:cs="Times New Roman"/>
                <w:sz w:val="18"/>
                <w:szCs w:val="18"/>
                <w:lang w:eastAsia="ru-RU"/>
              </w:rPr>
              <w:t xml:space="preserve">в полном объеме. Подписывая </w:t>
            </w:r>
            <w:r w:rsidRPr="008C2680">
              <w:rPr>
                <w:rFonts w:ascii="Times New Roman" w:eastAsia="Times New Roman" w:hAnsi="Times New Roman" w:cs="Times New Roman"/>
                <w:bCs/>
                <w:sz w:val="18"/>
                <w:szCs w:val="18"/>
                <w:lang w:eastAsia="ru-RU"/>
              </w:rPr>
              <w:t xml:space="preserve">ИУ </w:t>
            </w:r>
            <w:r w:rsidRPr="008C2680">
              <w:rPr>
                <w:rFonts w:ascii="Times New Roman" w:eastAsia="Times New Roman" w:hAnsi="Times New Roman" w:cs="Times New Roman"/>
                <w:sz w:val="18"/>
                <w:szCs w:val="18"/>
                <w:lang w:eastAsia="ru-RU"/>
              </w:rPr>
              <w:t xml:space="preserve">Заемщик, в том числе, выражает безусловное согласие с </w:t>
            </w:r>
            <w:r w:rsidRPr="008C2680">
              <w:rPr>
                <w:rFonts w:ascii="Times New Roman" w:eastAsia="Times New Roman" w:hAnsi="Times New Roman" w:cs="Times New Roman"/>
                <w:bCs/>
                <w:sz w:val="18"/>
                <w:szCs w:val="18"/>
                <w:lang w:eastAsia="ru-RU"/>
              </w:rPr>
              <w:t>ОУ</w:t>
            </w:r>
            <w:r w:rsidRPr="008C2680">
              <w:rPr>
                <w:rFonts w:ascii="Times New Roman" w:eastAsia="Times New Roman" w:hAnsi="Times New Roman" w:cs="Times New Roman"/>
                <w:sz w:val="18"/>
                <w:szCs w:val="18"/>
                <w:lang w:eastAsia="ru-RU"/>
              </w:rPr>
              <w:t>.</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lastRenderedPageBreak/>
              <w:t>2.2</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Акцепт Индивидуальных условий кредитования (ИУ) Кредитором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Заемщик </w:t>
            </w:r>
            <w:proofErr w:type="gramStart"/>
            <w:r w:rsidRPr="008C2680">
              <w:rPr>
                <w:rFonts w:ascii="Times New Roman" w:eastAsia="Times New Roman" w:hAnsi="Times New Roman" w:cs="Times New Roman"/>
                <w:sz w:val="18"/>
                <w:szCs w:val="18"/>
                <w:lang w:eastAsia="ru-RU"/>
              </w:rPr>
              <w:t xml:space="preserve">подписывает </w:t>
            </w:r>
            <w:r w:rsidRPr="008C2680">
              <w:rPr>
                <w:rFonts w:ascii="Times New Roman" w:eastAsia="Times New Roman" w:hAnsi="Times New Roman" w:cs="Times New Roman"/>
                <w:bCs/>
                <w:sz w:val="18"/>
                <w:szCs w:val="18"/>
                <w:lang w:eastAsia="ru-RU"/>
              </w:rPr>
              <w:t xml:space="preserve">ИУ </w:t>
            </w:r>
            <w:r w:rsidRPr="008C2680">
              <w:rPr>
                <w:rFonts w:ascii="Times New Roman" w:eastAsia="Times New Roman" w:hAnsi="Times New Roman" w:cs="Times New Roman"/>
                <w:sz w:val="18"/>
                <w:szCs w:val="18"/>
                <w:lang w:eastAsia="ru-RU"/>
              </w:rPr>
              <w:t>тем самым предлагает</w:t>
            </w:r>
            <w:proofErr w:type="gramEnd"/>
            <w:r w:rsidRPr="008C2680">
              <w:rPr>
                <w:rFonts w:ascii="Times New Roman" w:eastAsia="Times New Roman" w:hAnsi="Times New Roman" w:cs="Times New Roman"/>
                <w:sz w:val="18"/>
                <w:szCs w:val="18"/>
                <w:lang w:eastAsia="ru-RU"/>
              </w:rPr>
              <w:t xml:space="preserve"> Кредитору заключить с ним Договор в соответствии с </w:t>
            </w:r>
            <w:r w:rsidRPr="008C2680">
              <w:rPr>
                <w:rFonts w:ascii="Times New Roman" w:eastAsia="Times New Roman" w:hAnsi="Times New Roman" w:cs="Times New Roman"/>
                <w:bCs/>
                <w:sz w:val="18"/>
                <w:szCs w:val="18"/>
                <w:lang w:eastAsia="ru-RU"/>
              </w:rPr>
              <w:t>ОУ</w:t>
            </w:r>
            <w:r w:rsidRPr="008C2680">
              <w:rPr>
                <w:rFonts w:ascii="Times New Roman" w:eastAsia="Times New Roman" w:hAnsi="Times New Roman" w:cs="Times New Roman"/>
                <w:sz w:val="18"/>
                <w:szCs w:val="18"/>
                <w:lang w:eastAsia="ru-RU"/>
              </w:rPr>
              <w:t xml:space="preserve">. </w:t>
            </w:r>
          </w:p>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sz w:val="18"/>
                <w:szCs w:val="18"/>
                <w:lang w:eastAsia="ru-RU"/>
              </w:rPr>
              <w:t xml:space="preserve">Акцептом ИУ </w:t>
            </w:r>
            <w:r w:rsidRPr="008C2680">
              <w:rPr>
                <w:rFonts w:ascii="Times New Roman" w:eastAsia="Times New Roman" w:hAnsi="Times New Roman" w:cs="Times New Roman"/>
                <w:sz w:val="18"/>
                <w:szCs w:val="18"/>
                <w:lang w:eastAsia="ru-RU"/>
              </w:rPr>
              <w:t xml:space="preserve">Кредитором является зачисление или выдача наличными денежными средствами Кредита или первой части Кредита в рамках Лимита кредитования на Счет кредитования или выдачи наличных денежных средств через кассу Кредитора. </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2.3</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Дата Договора </w:t>
            </w: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Датой заключения Договора будет являться дата совершения Кредитором Акцепта ИУ.</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2.4</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Дата фактического предоставления Кредита </w:t>
            </w: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Дата зачисления Кредита/ первой части Кредита на Счет кредитования (по тексту Договора – Дата предоставления Кредита) или выдачи наличных денежных средств через кассу Банка.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2.5</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Выдача Кредита/первой части Кредита</w:t>
            </w: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Выдача Кредита/первой части Кредита осуществляется: </w:t>
            </w:r>
          </w:p>
          <w:tbl>
            <w:tblPr>
              <w:tblStyle w:val="a3"/>
              <w:tblW w:w="7255" w:type="dxa"/>
              <w:tblLayout w:type="fixed"/>
              <w:tblLook w:val="04A0" w:firstRow="1" w:lastRow="0" w:firstColumn="1" w:lastColumn="0" w:noHBand="0" w:noVBand="1"/>
            </w:tblPr>
            <w:tblGrid>
              <w:gridCol w:w="451"/>
              <w:gridCol w:w="2410"/>
              <w:gridCol w:w="4394"/>
            </w:tblGrid>
            <w:tr w:rsidR="008C2680" w:rsidRPr="008C2680" w:rsidTr="00C94E64">
              <w:tc>
                <w:tcPr>
                  <w:tcW w:w="451"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1</w:t>
                  </w:r>
                </w:p>
              </w:tc>
              <w:tc>
                <w:tcPr>
                  <w:tcW w:w="2410"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при необходимости оформления обеспечения до выдачи Кредита/ первой части Кредита</w:t>
                  </w:r>
                </w:p>
              </w:tc>
              <w:tc>
                <w:tcPr>
                  <w:tcW w:w="4394"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 xml:space="preserve"> после надлежащего оформления обеспечения исполнения обязательств по Договору, в том числе:</w:t>
                  </w:r>
                </w:p>
              </w:tc>
            </w:tr>
            <w:tr w:rsidR="008C2680" w:rsidRPr="008C2680" w:rsidTr="00C94E64">
              <w:tc>
                <w:tcPr>
                  <w:tcW w:w="451"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1.1</w:t>
                  </w:r>
                </w:p>
              </w:tc>
              <w:tc>
                <w:tcPr>
                  <w:tcW w:w="2410"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 xml:space="preserve">при оформлении </w:t>
                  </w:r>
                  <w:proofErr w:type="gramStart"/>
                  <w:r w:rsidRPr="008C2680">
                    <w:rPr>
                      <w:rFonts w:ascii="Times New Roman" w:hAnsi="Times New Roman" w:cs="Times New Roman"/>
                      <w:sz w:val="18"/>
                      <w:szCs w:val="18"/>
                    </w:rPr>
                    <w:t>залога прав требования участника долевого строительства</w:t>
                  </w:r>
                  <w:proofErr w:type="gramEnd"/>
                </w:p>
              </w:tc>
              <w:tc>
                <w:tcPr>
                  <w:tcW w:w="4394"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 xml:space="preserve">после предоставления заключенного (зарегистрированного) в установленном действующим законодательством порядке Документа-основания инвестирования строительства объекта недвижимости (договора участия в долевом строительстве Объекта недвижимости или договора уступки права требования по договору участия в долевом строительстве Объекта недвижимости), а также: </w:t>
                  </w:r>
                </w:p>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b/>
                      <w:sz w:val="18"/>
                      <w:szCs w:val="18"/>
                    </w:rPr>
                    <w:t xml:space="preserve">при оформлении </w:t>
                  </w:r>
                  <w:proofErr w:type="gramStart"/>
                  <w:r w:rsidRPr="008C2680">
                    <w:rPr>
                      <w:rFonts w:ascii="Times New Roman" w:hAnsi="Times New Roman" w:cs="Times New Roman"/>
                      <w:b/>
                      <w:sz w:val="18"/>
                      <w:szCs w:val="18"/>
                    </w:rPr>
                    <w:t>залога прав требования участника долевого строительства</w:t>
                  </w:r>
                  <w:proofErr w:type="gramEnd"/>
                  <w:r w:rsidRPr="008C2680">
                    <w:rPr>
                      <w:rFonts w:ascii="Times New Roman" w:hAnsi="Times New Roman" w:cs="Times New Roman"/>
                      <w:b/>
                      <w:sz w:val="18"/>
                      <w:szCs w:val="18"/>
                    </w:rPr>
                    <w:t xml:space="preserve"> в силу договора:</w:t>
                  </w:r>
                </w:p>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 xml:space="preserve">после предоставления документа, подтверждающего передачу </w:t>
                  </w:r>
                  <w:proofErr w:type="gramStart"/>
                  <w:r w:rsidRPr="008C2680">
                    <w:rPr>
                      <w:rFonts w:ascii="Times New Roman" w:hAnsi="Times New Roman" w:cs="Times New Roman"/>
                      <w:sz w:val="18"/>
                      <w:szCs w:val="18"/>
                    </w:rPr>
                    <w:t>договора залога прав требования участника долевого строительства</w:t>
                  </w:r>
                  <w:proofErr w:type="gramEnd"/>
                  <w:r w:rsidRPr="008C2680">
                    <w:rPr>
                      <w:rFonts w:ascii="Times New Roman" w:hAnsi="Times New Roman" w:cs="Times New Roman"/>
                      <w:sz w:val="18"/>
                      <w:szCs w:val="18"/>
                    </w:rPr>
                    <w:t xml:space="preserve"> по договору участия в долевом строительстве Объекта недвижимости на государственную регистрацию залога прав требования участника долевого строительства; </w:t>
                  </w:r>
                </w:p>
                <w:p w:rsidR="008C2680" w:rsidRPr="008C2680" w:rsidRDefault="008C2680" w:rsidP="008C2680">
                  <w:pPr>
                    <w:autoSpaceDE w:val="0"/>
                    <w:autoSpaceDN w:val="0"/>
                    <w:adjustRightInd w:val="0"/>
                    <w:ind w:firstLine="176"/>
                    <w:jc w:val="both"/>
                    <w:rPr>
                      <w:rFonts w:ascii="Times New Roman" w:hAnsi="Times New Roman" w:cs="Times New Roman"/>
                      <w:sz w:val="18"/>
                      <w:szCs w:val="18"/>
                    </w:rPr>
                  </w:pPr>
                  <w:r w:rsidRPr="008C2680">
                    <w:rPr>
                      <w:rFonts w:ascii="Times New Roman" w:hAnsi="Times New Roman" w:cs="Times New Roman"/>
                      <w:b/>
                      <w:sz w:val="18"/>
                      <w:szCs w:val="18"/>
                    </w:rPr>
                    <w:t xml:space="preserve">при оформлении </w:t>
                  </w:r>
                  <w:proofErr w:type="gramStart"/>
                  <w:r w:rsidRPr="008C2680">
                    <w:rPr>
                      <w:rFonts w:ascii="Times New Roman" w:hAnsi="Times New Roman" w:cs="Times New Roman"/>
                      <w:b/>
                      <w:sz w:val="18"/>
                      <w:szCs w:val="18"/>
                    </w:rPr>
                    <w:t>залога прав требования участника долевого строительства</w:t>
                  </w:r>
                  <w:proofErr w:type="gramEnd"/>
                  <w:r w:rsidRPr="008C2680">
                    <w:rPr>
                      <w:rFonts w:ascii="Times New Roman" w:hAnsi="Times New Roman" w:cs="Times New Roman"/>
                      <w:b/>
                      <w:sz w:val="18"/>
                      <w:szCs w:val="18"/>
                    </w:rPr>
                    <w:t xml:space="preserve"> в силу закона:</w:t>
                  </w:r>
                  <w:r w:rsidRPr="008C2680">
                    <w:rPr>
                      <w:rFonts w:ascii="Times New Roman" w:hAnsi="Times New Roman" w:cs="Times New Roman"/>
                      <w:sz w:val="18"/>
                      <w:szCs w:val="18"/>
                    </w:rPr>
                    <w:t xml:space="preserve"> Документ-основание инвестирования строительства объекта недвижимости (договор участия в долевом строительстве Объекта недвижимости или договор уступки права требования по договору участия в долевом строительстве Объекта недвижимости) должен содержать отметку о залоге прав требования участника долевого строительства в пользу Кредитора;</w:t>
                  </w:r>
                </w:p>
              </w:tc>
            </w:tr>
            <w:tr w:rsidR="008C2680" w:rsidRPr="008C2680" w:rsidTr="00C94E64">
              <w:tc>
                <w:tcPr>
                  <w:tcW w:w="451"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2</w:t>
                  </w:r>
                </w:p>
              </w:tc>
              <w:tc>
                <w:tcPr>
                  <w:tcW w:w="2410"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если в составе документов по Объекту недвижимости до заключения Договора был предоставлен проект Документа-основания (проект договора)</w:t>
                  </w:r>
                </w:p>
              </w:tc>
              <w:tc>
                <w:tcPr>
                  <w:tcW w:w="4394"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 xml:space="preserve"> после предоставления подписанного сторонами Документа-основания (договора) на условиях, соответствующих </w:t>
                  </w:r>
                  <w:proofErr w:type="gramStart"/>
                  <w:r w:rsidRPr="008C2680">
                    <w:rPr>
                      <w:rFonts w:ascii="Times New Roman" w:hAnsi="Times New Roman" w:cs="Times New Roman"/>
                      <w:sz w:val="18"/>
                      <w:szCs w:val="18"/>
                    </w:rPr>
                    <w:t>изложенным</w:t>
                  </w:r>
                  <w:proofErr w:type="gramEnd"/>
                  <w:r w:rsidRPr="008C2680">
                    <w:rPr>
                      <w:rFonts w:ascii="Times New Roman" w:hAnsi="Times New Roman" w:cs="Times New Roman"/>
                      <w:sz w:val="18"/>
                      <w:szCs w:val="18"/>
                    </w:rPr>
                    <w:t xml:space="preserve"> в проекте Документа-основания (проекте договора)</w:t>
                  </w:r>
                </w:p>
              </w:tc>
            </w:tr>
            <w:tr w:rsidR="008C2680" w:rsidRPr="008C2680" w:rsidTr="00C94E64">
              <w:tc>
                <w:tcPr>
                  <w:tcW w:w="451"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3</w:t>
                  </w:r>
                </w:p>
              </w:tc>
              <w:tc>
                <w:tcPr>
                  <w:tcW w:w="6804" w:type="dxa"/>
                  <w:gridSpan w:val="2"/>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после подтверждения факта оплаты Заемщиком/</w:t>
                  </w:r>
                  <w:proofErr w:type="spellStart"/>
                  <w:r w:rsidRPr="008C2680">
                    <w:rPr>
                      <w:rFonts w:ascii="Times New Roman" w:hAnsi="Times New Roman" w:cs="Times New Roman"/>
                      <w:sz w:val="18"/>
                      <w:szCs w:val="18"/>
                    </w:rPr>
                    <w:t>Созаемщиками</w:t>
                  </w:r>
                  <w:proofErr w:type="spellEnd"/>
                  <w:r w:rsidRPr="008C2680">
                    <w:rPr>
                      <w:rFonts w:ascii="Times New Roman" w:hAnsi="Times New Roman" w:cs="Times New Roman"/>
                      <w:sz w:val="18"/>
                      <w:szCs w:val="18"/>
                    </w:rPr>
                    <w:t xml:space="preserve"> части стоимости Объекта недвижимости или оплаты части паевого взноса и/или наличия у него/у них денежных сре</w:t>
                  </w:r>
                  <w:proofErr w:type="gramStart"/>
                  <w:r w:rsidRPr="008C2680">
                    <w:rPr>
                      <w:rFonts w:ascii="Times New Roman" w:hAnsi="Times New Roman" w:cs="Times New Roman"/>
                      <w:sz w:val="18"/>
                      <w:szCs w:val="18"/>
                    </w:rPr>
                    <w:t>дств в р</w:t>
                  </w:r>
                  <w:proofErr w:type="gramEnd"/>
                  <w:r w:rsidRPr="008C2680">
                    <w:rPr>
                      <w:rFonts w:ascii="Times New Roman" w:hAnsi="Times New Roman" w:cs="Times New Roman"/>
                      <w:sz w:val="18"/>
                      <w:szCs w:val="18"/>
                    </w:rPr>
                    <w:t xml:space="preserve">азмере не менее разницы между стоимостью Объекта недвижимости или размером паевого взноса и суммой Кредита </w:t>
                  </w:r>
                  <w:proofErr w:type="spellStart"/>
                  <w:r w:rsidRPr="008C2680">
                    <w:rPr>
                      <w:rFonts w:ascii="Times New Roman" w:hAnsi="Times New Roman" w:cs="Times New Roman"/>
                      <w:sz w:val="18"/>
                      <w:szCs w:val="18"/>
                    </w:rPr>
                    <w:t>путемпредоставления</w:t>
                  </w:r>
                  <w:proofErr w:type="spellEnd"/>
                  <w:r w:rsidRPr="008C2680">
                    <w:rPr>
                      <w:rFonts w:ascii="Times New Roman" w:hAnsi="Times New Roman" w:cs="Times New Roman"/>
                      <w:sz w:val="18"/>
                      <w:szCs w:val="18"/>
                    </w:rPr>
                    <w:t xml:space="preserve"> Кредитору (одним или несколькими из следующих вариантов):</w:t>
                  </w:r>
                </w:p>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 xml:space="preserve">1) выписки об остатке денежных средств на счете (вкладе), открытом у Кредитора; </w:t>
                  </w:r>
                </w:p>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 xml:space="preserve">2) платежных или иных документов, подтверждающих факт </w:t>
                  </w:r>
                  <w:proofErr w:type="gramStart"/>
                  <w:r w:rsidRPr="008C2680">
                    <w:rPr>
                      <w:rFonts w:ascii="Times New Roman" w:hAnsi="Times New Roman" w:cs="Times New Roman"/>
                      <w:sz w:val="18"/>
                      <w:szCs w:val="18"/>
                    </w:rPr>
                    <w:t>оплаты части стоимости Объекта недвижимости</w:t>
                  </w:r>
                  <w:proofErr w:type="gramEnd"/>
                  <w:r w:rsidRPr="008C2680">
                    <w:rPr>
                      <w:rFonts w:ascii="Times New Roman" w:hAnsi="Times New Roman" w:cs="Times New Roman"/>
                      <w:sz w:val="18"/>
                      <w:szCs w:val="18"/>
                    </w:rPr>
                    <w:t xml:space="preserve"> или оплаты части паевого взноса; </w:t>
                  </w:r>
                </w:p>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3) документ</w:t>
                  </w:r>
                  <w:proofErr w:type="gramStart"/>
                  <w:r w:rsidRPr="008C2680">
                    <w:rPr>
                      <w:rFonts w:ascii="Times New Roman" w:hAnsi="Times New Roman" w:cs="Times New Roman"/>
                      <w:sz w:val="18"/>
                      <w:szCs w:val="18"/>
                    </w:rPr>
                    <w:t>а(</w:t>
                  </w:r>
                  <w:proofErr w:type="spellStart"/>
                  <w:proofErr w:type="gramEnd"/>
                  <w:r w:rsidRPr="008C2680">
                    <w:rPr>
                      <w:rFonts w:ascii="Times New Roman" w:hAnsi="Times New Roman" w:cs="Times New Roman"/>
                      <w:sz w:val="18"/>
                      <w:szCs w:val="18"/>
                    </w:rPr>
                    <w:t>ов</w:t>
                  </w:r>
                  <w:proofErr w:type="spellEnd"/>
                  <w:r w:rsidRPr="008C2680">
                    <w:rPr>
                      <w:rFonts w:ascii="Times New Roman" w:hAnsi="Times New Roman" w:cs="Times New Roman"/>
                      <w:sz w:val="18"/>
                      <w:szCs w:val="18"/>
                    </w:rPr>
                    <w:t xml:space="preserve">), подтверждающего(их) право Заемщика/Титульного </w:t>
                  </w:r>
                  <w:proofErr w:type="spellStart"/>
                  <w:r w:rsidRPr="008C2680">
                    <w:rPr>
                      <w:rFonts w:ascii="Times New Roman" w:hAnsi="Times New Roman" w:cs="Times New Roman"/>
                      <w:sz w:val="18"/>
                      <w:szCs w:val="18"/>
                    </w:rPr>
                    <w:t>созаемщика</w:t>
                  </w:r>
                  <w:proofErr w:type="spellEnd"/>
                  <w:r w:rsidRPr="008C2680">
                    <w:rPr>
                      <w:rFonts w:ascii="Times New Roman" w:hAnsi="Times New Roman" w:cs="Times New Roman"/>
                      <w:sz w:val="18"/>
                      <w:szCs w:val="18"/>
                    </w:rPr>
                    <w:t xml:space="preserve"> и любого из </w:t>
                  </w:r>
                  <w:proofErr w:type="spellStart"/>
                  <w:r w:rsidRPr="008C2680">
                    <w:rPr>
                      <w:rFonts w:ascii="Times New Roman" w:hAnsi="Times New Roman" w:cs="Times New Roman"/>
                      <w:sz w:val="18"/>
                      <w:szCs w:val="18"/>
                    </w:rPr>
                    <w:t>Созаемщиков</w:t>
                  </w:r>
                  <w:proofErr w:type="spellEnd"/>
                  <w:r w:rsidRPr="008C2680">
                    <w:rPr>
                      <w:rFonts w:ascii="Times New Roman" w:hAnsi="Times New Roman" w:cs="Times New Roman"/>
                      <w:sz w:val="18"/>
                      <w:szCs w:val="18"/>
                    </w:rPr>
                    <w:t xml:space="preserve"> (при необходимости) и/или лиц, в собственность которых в соответствии с Договором оформляется Объект недвижимости, на получение денежных средств, выделяемых за счет бюджета на оплату части стоимости Объекта недвижимости (свидетельство о праве на получение субсидии, государственный жилищный сертификат и др.); </w:t>
                  </w:r>
                </w:p>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 xml:space="preserve">4) документа, подтверждающего стоимость объекта недвижимости, принадлежащего на праве собственности Заемщику/любому из </w:t>
                  </w:r>
                  <w:proofErr w:type="spellStart"/>
                  <w:r w:rsidRPr="008C2680">
                    <w:rPr>
                      <w:rFonts w:ascii="Times New Roman" w:hAnsi="Times New Roman" w:cs="Times New Roman"/>
                      <w:sz w:val="18"/>
                      <w:szCs w:val="18"/>
                    </w:rPr>
                    <w:t>Созаемщиков</w:t>
                  </w:r>
                  <w:proofErr w:type="spellEnd"/>
                  <w:r w:rsidRPr="008C2680">
                    <w:rPr>
                      <w:rFonts w:ascii="Times New Roman" w:hAnsi="Times New Roman" w:cs="Times New Roman"/>
                      <w:sz w:val="18"/>
                      <w:szCs w:val="18"/>
                    </w:rPr>
                    <w:t xml:space="preserve"> и/или ег</w:t>
                  </w:r>
                  <w:proofErr w:type="gramStart"/>
                  <w:r w:rsidRPr="008C2680">
                    <w:rPr>
                      <w:rFonts w:ascii="Times New Roman" w:hAnsi="Times New Roman" w:cs="Times New Roman"/>
                      <w:sz w:val="18"/>
                      <w:szCs w:val="18"/>
                    </w:rPr>
                    <w:t>о(</w:t>
                  </w:r>
                  <w:proofErr w:type="gramEnd"/>
                  <w:r w:rsidRPr="008C2680">
                    <w:rPr>
                      <w:rFonts w:ascii="Times New Roman" w:hAnsi="Times New Roman" w:cs="Times New Roman"/>
                      <w:sz w:val="18"/>
                      <w:szCs w:val="18"/>
                    </w:rPr>
                    <w:t>ее) супруге(у) и/или членам его/ее/их семьи (детям, родителям), и реализуемого в рамках одновременно совершаемых сделок по его продаже и приобретению кредитуемого Объекта недвижимости.</w:t>
                  </w:r>
                </w:p>
              </w:tc>
            </w:tr>
            <w:tr w:rsidR="008C2680" w:rsidRPr="008C2680" w:rsidTr="00C94E64">
              <w:tc>
                <w:tcPr>
                  <w:tcW w:w="451"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4</w:t>
                  </w:r>
                </w:p>
              </w:tc>
              <w:tc>
                <w:tcPr>
                  <w:tcW w:w="2410"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при прогнозируемом снижении доходов Заемщика/</w:t>
                  </w:r>
                  <w:proofErr w:type="spellStart"/>
                  <w:r w:rsidRPr="008C2680">
                    <w:rPr>
                      <w:rFonts w:ascii="Times New Roman" w:hAnsi="Times New Roman" w:cs="Times New Roman"/>
                      <w:sz w:val="18"/>
                      <w:szCs w:val="18"/>
                    </w:rPr>
                    <w:t>Созаемщик</w:t>
                  </w:r>
                  <w:proofErr w:type="gramStart"/>
                  <w:r w:rsidRPr="008C2680">
                    <w:rPr>
                      <w:rFonts w:ascii="Times New Roman" w:hAnsi="Times New Roman" w:cs="Times New Roman"/>
                      <w:sz w:val="18"/>
                      <w:szCs w:val="18"/>
                    </w:rPr>
                    <w:t>а</w:t>
                  </w:r>
                  <w:proofErr w:type="spellEnd"/>
                  <w:r w:rsidRPr="008C2680">
                    <w:rPr>
                      <w:rFonts w:ascii="Times New Roman" w:hAnsi="Times New Roman" w:cs="Times New Roman"/>
                      <w:sz w:val="18"/>
                      <w:szCs w:val="18"/>
                    </w:rPr>
                    <w:t>(</w:t>
                  </w:r>
                  <w:proofErr w:type="spellStart"/>
                  <w:proofErr w:type="gramEnd"/>
                  <w:r w:rsidRPr="008C2680">
                    <w:rPr>
                      <w:rFonts w:ascii="Times New Roman" w:hAnsi="Times New Roman" w:cs="Times New Roman"/>
                      <w:sz w:val="18"/>
                      <w:szCs w:val="18"/>
                    </w:rPr>
                    <w:t>ов</w:t>
                  </w:r>
                  <w:proofErr w:type="spellEnd"/>
                  <w:r w:rsidRPr="008C2680">
                    <w:rPr>
                      <w:rFonts w:ascii="Times New Roman" w:hAnsi="Times New Roman" w:cs="Times New Roman"/>
                      <w:sz w:val="18"/>
                      <w:szCs w:val="18"/>
                    </w:rPr>
                    <w:t xml:space="preserve">) </w:t>
                  </w:r>
                  <w:r w:rsidRPr="008C2680">
                    <w:rPr>
                      <w:rFonts w:ascii="Times New Roman" w:hAnsi="Times New Roman" w:cs="Times New Roman"/>
                      <w:sz w:val="18"/>
                      <w:szCs w:val="18"/>
                    </w:rPr>
                    <w:lastRenderedPageBreak/>
                    <w:t>при вступлении в пенсионный возраст в период действия Договора</w:t>
                  </w:r>
                </w:p>
              </w:tc>
              <w:tc>
                <w:tcPr>
                  <w:tcW w:w="4394"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lastRenderedPageBreak/>
                    <w:t>после оформления Графика платежей</w:t>
                  </w:r>
                </w:p>
              </w:tc>
            </w:tr>
            <w:tr w:rsidR="008C2680" w:rsidRPr="008C2680" w:rsidTr="00C94E64">
              <w:tc>
                <w:tcPr>
                  <w:tcW w:w="451"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lastRenderedPageBreak/>
                    <w:t>5</w:t>
                  </w:r>
                </w:p>
              </w:tc>
              <w:tc>
                <w:tcPr>
                  <w:tcW w:w="2410"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при наличии в заключенном Документе–основании (договоре) возможности оплаты стоимости Объекта недвижимости безналичным путем или в случае предоставления Кредита для оплаты паевого взноса безналичным путем</w:t>
                  </w:r>
                </w:p>
              </w:tc>
              <w:tc>
                <w:tcPr>
                  <w:tcW w:w="4394"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 xml:space="preserve">после оформления Заемщиком/Титульным </w:t>
                  </w:r>
                  <w:proofErr w:type="spellStart"/>
                  <w:r w:rsidRPr="008C2680">
                    <w:rPr>
                      <w:rFonts w:ascii="Times New Roman" w:hAnsi="Times New Roman" w:cs="Times New Roman"/>
                      <w:sz w:val="18"/>
                      <w:szCs w:val="18"/>
                    </w:rPr>
                    <w:t>созаемщиком</w:t>
                  </w:r>
                  <w:proofErr w:type="spellEnd"/>
                  <w:r w:rsidRPr="008C2680">
                    <w:rPr>
                      <w:rFonts w:ascii="Times New Roman" w:hAnsi="Times New Roman" w:cs="Times New Roman"/>
                      <w:sz w:val="18"/>
                      <w:szCs w:val="18"/>
                    </w:rPr>
                    <w:t xml:space="preserve"> поручения Кредитору на перечисление суммы Кредита/первой части Кредита и собственных средств Заемщика/</w:t>
                  </w:r>
                  <w:proofErr w:type="spellStart"/>
                  <w:r w:rsidRPr="008C2680">
                    <w:rPr>
                      <w:rFonts w:ascii="Times New Roman" w:hAnsi="Times New Roman" w:cs="Times New Roman"/>
                      <w:sz w:val="18"/>
                      <w:szCs w:val="18"/>
                    </w:rPr>
                    <w:t>Созаемщиков</w:t>
                  </w:r>
                  <w:proofErr w:type="spellEnd"/>
                  <w:r w:rsidRPr="008C2680">
                    <w:rPr>
                      <w:rFonts w:ascii="Times New Roman" w:hAnsi="Times New Roman" w:cs="Times New Roman"/>
                      <w:sz w:val="18"/>
                      <w:szCs w:val="18"/>
                    </w:rPr>
                    <w:t xml:space="preserve"> в размере, определенном в соответствии с подпунктом 3 настоящего пункта (при необходимости перечисления собственных средств Заемщика/</w:t>
                  </w:r>
                  <w:proofErr w:type="spellStart"/>
                  <w:r w:rsidRPr="008C2680">
                    <w:rPr>
                      <w:rFonts w:ascii="Times New Roman" w:hAnsi="Times New Roman" w:cs="Times New Roman"/>
                      <w:sz w:val="18"/>
                      <w:szCs w:val="18"/>
                    </w:rPr>
                    <w:t>Созаемщиков</w:t>
                  </w:r>
                  <w:proofErr w:type="spellEnd"/>
                  <w:r w:rsidRPr="008C2680">
                    <w:rPr>
                      <w:rFonts w:ascii="Times New Roman" w:hAnsi="Times New Roman" w:cs="Times New Roman"/>
                      <w:sz w:val="18"/>
                      <w:szCs w:val="18"/>
                    </w:rPr>
                    <w:t xml:space="preserve"> одновременно с кредитными средствами) по реквизитам, указанным в Договоре; </w:t>
                  </w:r>
                </w:p>
              </w:tc>
            </w:tr>
            <w:tr w:rsidR="008C2680" w:rsidRPr="008C2680" w:rsidTr="00C94E64">
              <w:tc>
                <w:tcPr>
                  <w:tcW w:w="451"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6</w:t>
                  </w:r>
                </w:p>
              </w:tc>
              <w:tc>
                <w:tcPr>
                  <w:tcW w:w="6804" w:type="dxa"/>
                  <w:gridSpan w:val="2"/>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 xml:space="preserve">после оформления в присутствии работника Кредитора физическими лицами, осуществляющими продажу Объекта недвижимости или уступающими права по сделке, в зависимости от их семейного положения, заявления о том, что на момент приобретения соответствующего права они в браке не состояли (или предоставления Кредитору нотариально удостоверенного заявления) </w:t>
                  </w:r>
                  <w:proofErr w:type="gramStart"/>
                  <w:r w:rsidRPr="008C2680">
                    <w:rPr>
                      <w:rFonts w:ascii="Times New Roman" w:hAnsi="Times New Roman" w:cs="Times New Roman"/>
                      <w:sz w:val="18"/>
                      <w:szCs w:val="18"/>
                    </w:rPr>
                    <w:t>и(</w:t>
                  </w:r>
                  <w:proofErr w:type="gramEnd"/>
                  <w:r w:rsidRPr="008C2680">
                    <w:rPr>
                      <w:rFonts w:ascii="Times New Roman" w:hAnsi="Times New Roman" w:cs="Times New Roman"/>
                      <w:sz w:val="18"/>
                      <w:szCs w:val="18"/>
                    </w:rPr>
                    <w:t>или) предоставления нотариально удостоверенного согласия супруги(а) на отчуждение Объекта недвижимости/на уступку права;</w:t>
                  </w:r>
                </w:p>
              </w:tc>
            </w:tr>
            <w:tr w:rsidR="008C2680" w:rsidRPr="008C2680" w:rsidTr="00C94E64">
              <w:tc>
                <w:tcPr>
                  <w:tcW w:w="451"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7</w:t>
                  </w:r>
                </w:p>
              </w:tc>
              <w:tc>
                <w:tcPr>
                  <w:tcW w:w="6804" w:type="dxa"/>
                  <w:gridSpan w:val="2"/>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после выполнения Заемщиком/</w:t>
                  </w:r>
                  <w:proofErr w:type="spellStart"/>
                  <w:r w:rsidRPr="008C2680">
                    <w:rPr>
                      <w:rFonts w:ascii="Times New Roman" w:hAnsi="Times New Roman" w:cs="Times New Roman"/>
                      <w:sz w:val="18"/>
                      <w:szCs w:val="18"/>
                    </w:rPr>
                    <w:t>Созаемщиками</w:t>
                  </w:r>
                  <w:proofErr w:type="spellEnd"/>
                  <w:r w:rsidRPr="008C2680">
                    <w:rPr>
                      <w:rFonts w:ascii="Times New Roman" w:hAnsi="Times New Roman" w:cs="Times New Roman"/>
                      <w:sz w:val="18"/>
                      <w:szCs w:val="18"/>
                    </w:rPr>
                    <w:t xml:space="preserve"> иных условий, предусмотренных Договором (при их наличии в Договоре).</w:t>
                  </w:r>
                </w:p>
              </w:tc>
            </w:tr>
            <w:tr w:rsidR="008C2680" w:rsidRPr="008C2680" w:rsidTr="00C94E64">
              <w:tc>
                <w:tcPr>
                  <w:tcW w:w="451"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8</w:t>
                  </w:r>
                </w:p>
              </w:tc>
              <w:tc>
                <w:tcPr>
                  <w:tcW w:w="6804" w:type="dxa"/>
                  <w:gridSpan w:val="2"/>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При выдаче Кредита частями выдача второй и последующих частей Кредита производится в пределах срока, установленного Договором, после:</w:t>
                  </w:r>
                </w:p>
              </w:tc>
            </w:tr>
            <w:tr w:rsidR="008C2680" w:rsidRPr="008C2680" w:rsidTr="00C94E64">
              <w:tc>
                <w:tcPr>
                  <w:tcW w:w="451"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8.1</w:t>
                  </w:r>
                </w:p>
              </w:tc>
              <w:tc>
                <w:tcPr>
                  <w:tcW w:w="6804" w:type="dxa"/>
                  <w:gridSpan w:val="2"/>
                </w:tcPr>
                <w:p w:rsidR="008C2680" w:rsidRPr="008C2680" w:rsidRDefault="008C2680" w:rsidP="008C2680">
                  <w:pPr>
                    <w:tabs>
                      <w:tab w:val="left" w:pos="1345"/>
                    </w:tabs>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после предоставления Заемщиком/</w:t>
                  </w:r>
                  <w:proofErr w:type="spellStart"/>
                  <w:r w:rsidRPr="008C2680">
                    <w:rPr>
                      <w:rFonts w:ascii="Times New Roman" w:hAnsi="Times New Roman" w:cs="Times New Roman"/>
                      <w:sz w:val="18"/>
                      <w:szCs w:val="18"/>
                    </w:rPr>
                    <w:t>Созаемщиками</w:t>
                  </w:r>
                  <w:proofErr w:type="spellEnd"/>
                  <w:r w:rsidRPr="008C2680">
                    <w:rPr>
                      <w:rFonts w:ascii="Times New Roman" w:hAnsi="Times New Roman" w:cs="Times New Roman"/>
                      <w:sz w:val="18"/>
                      <w:szCs w:val="18"/>
                    </w:rPr>
                    <w:t xml:space="preserve"> Кредитору платежных или иных документов, подтверждающих факт </w:t>
                  </w:r>
                  <w:proofErr w:type="gramStart"/>
                  <w:r w:rsidRPr="008C2680">
                    <w:rPr>
                      <w:rFonts w:ascii="Times New Roman" w:hAnsi="Times New Roman" w:cs="Times New Roman"/>
                      <w:sz w:val="18"/>
                      <w:szCs w:val="18"/>
                    </w:rPr>
                    <w:t>оплаты части стоимости Объекта недвижимости</w:t>
                  </w:r>
                  <w:proofErr w:type="gramEnd"/>
                  <w:r w:rsidRPr="008C2680">
                    <w:rPr>
                      <w:rFonts w:ascii="Times New Roman" w:hAnsi="Times New Roman" w:cs="Times New Roman"/>
                      <w:sz w:val="18"/>
                      <w:szCs w:val="18"/>
                    </w:rPr>
                    <w:t xml:space="preserve"> в размере ранее выданных кредитных средств в сроки, указанные в Договоре.</w:t>
                  </w:r>
                </w:p>
              </w:tc>
            </w:tr>
            <w:tr w:rsidR="008C2680" w:rsidRPr="008C2680" w:rsidTr="00C94E64">
              <w:tc>
                <w:tcPr>
                  <w:tcW w:w="451"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8.2</w:t>
                  </w:r>
                </w:p>
              </w:tc>
              <w:tc>
                <w:tcPr>
                  <w:tcW w:w="6804" w:type="dxa"/>
                  <w:gridSpan w:val="2"/>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 xml:space="preserve">после оформления Заемщиком/Титульным </w:t>
                  </w:r>
                  <w:proofErr w:type="spellStart"/>
                  <w:r w:rsidRPr="008C2680">
                    <w:rPr>
                      <w:rFonts w:ascii="Times New Roman" w:hAnsi="Times New Roman" w:cs="Times New Roman"/>
                      <w:sz w:val="18"/>
                      <w:szCs w:val="18"/>
                    </w:rPr>
                    <w:t>Созаемщиком</w:t>
                  </w:r>
                  <w:proofErr w:type="spellEnd"/>
                  <w:r w:rsidRPr="008C2680">
                    <w:rPr>
                      <w:rFonts w:ascii="Times New Roman" w:hAnsi="Times New Roman" w:cs="Times New Roman"/>
                      <w:sz w:val="18"/>
                      <w:szCs w:val="18"/>
                    </w:rPr>
                    <w:t>/</w:t>
                  </w:r>
                  <w:proofErr w:type="spellStart"/>
                  <w:r w:rsidRPr="008C2680">
                    <w:rPr>
                      <w:rFonts w:ascii="Times New Roman" w:hAnsi="Times New Roman" w:cs="Times New Roman"/>
                      <w:sz w:val="18"/>
                      <w:szCs w:val="18"/>
                    </w:rPr>
                    <w:t>Созаемщиком</w:t>
                  </w:r>
                  <w:proofErr w:type="spellEnd"/>
                  <w:r w:rsidRPr="008C2680">
                    <w:rPr>
                      <w:rFonts w:ascii="Times New Roman" w:hAnsi="Times New Roman" w:cs="Times New Roman"/>
                      <w:sz w:val="18"/>
                      <w:szCs w:val="18"/>
                      <w:vertAlign w:val="superscript"/>
                    </w:rPr>
                    <w:footnoteReference w:id="2"/>
                  </w:r>
                  <w:r w:rsidRPr="008C2680">
                    <w:rPr>
                      <w:rFonts w:ascii="Times New Roman" w:hAnsi="Times New Roman" w:cs="Times New Roman"/>
                      <w:sz w:val="18"/>
                      <w:szCs w:val="18"/>
                    </w:rPr>
                    <w:t xml:space="preserve"> поручения Кредитору на перечисление суммы второй и последующей частей Кредита по реквизитам, указанным в Договоре (при необходимости)</w:t>
                  </w:r>
                </w:p>
              </w:tc>
            </w:tr>
            <w:tr w:rsidR="008C2680" w:rsidRPr="008C2680" w:rsidTr="00C94E64">
              <w:tc>
                <w:tcPr>
                  <w:tcW w:w="451"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8.3</w:t>
                  </w:r>
                </w:p>
              </w:tc>
              <w:tc>
                <w:tcPr>
                  <w:tcW w:w="2410"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при прогнозируемом снижении доходов Заемщика/</w:t>
                  </w:r>
                  <w:proofErr w:type="spellStart"/>
                  <w:r w:rsidRPr="008C2680">
                    <w:rPr>
                      <w:rFonts w:ascii="Times New Roman" w:hAnsi="Times New Roman" w:cs="Times New Roman"/>
                      <w:sz w:val="18"/>
                      <w:szCs w:val="18"/>
                    </w:rPr>
                    <w:t>Созаемщик</w:t>
                  </w:r>
                  <w:proofErr w:type="gramStart"/>
                  <w:r w:rsidRPr="008C2680">
                    <w:rPr>
                      <w:rFonts w:ascii="Times New Roman" w:hAnsi="Times New Roman" w:cs="Times New Roman"/>
                      <w:sz w:val="18"/>
                      <w:szCs w:val="18"/>
                    </w:rPr>
                    <w:t>а</w:t>
                  </w:r>
                  <w:proofErr w:type="spellEnd"/>
                  <w:r w:rsidRPr="008C2680">
                    <w:rPr>
                      <w:rFonts w:ascii="Times New Roman" w:hAnsi="Times New Roman" w:cs="Times New Roman"/>
                      <w:sz w:val="18"/>
                      <w:szCs w:val="18"/>
                    </w:rPr>
                    <w:t>(</w:t>
                  </w:r>
                  <w:proofErr w:type="spellStart"/>
                  <w:proofErr w:type="gramEnd"/>
                  <w:r w:rsidRPr="008C2680">
                    <w:rPr>
                      <w:rFonts w:ascii="Times New Roman" w:hAnsi="Times New Roman" w:cs="Times New Roman"/>
                      <w:sz w:val="18"/>
                      <w:szCs w:val="18"/>
                    </w:rPr>
                    <w:t>ов</w:t>
                  </w:r>
                  <w:proofErr w:type="spellEnd"/>
                  <w:r w:rsidRPr="008C2680">
                    <w:rPr>
                      <w:rFonts w:ascii="Times New Roman" w:hAnsi="Times New Roman" w:cs="Times New Roman"/>
                      <w:sz w:val="18"/>
                      <w:szCs w:val="18"/>
                    </w:rPr>
                    <w:t>) при вступлении в пенсионный возраст в период действия Договора</w:t>
                  </w:r>
                </w:p>
              </w:tc>
              <w:tc>
                <w:tcPr>
                  <w:tcW w:w="4394"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после оформления Графика платежей, в котором дата, с которой производится увеличение платежа, совпадает с очередной Платежной датой.</w:t>
                  </w:r>
                </w:p>
              </w:tc>
            </w:tr>
            <w:tr w:rsidR="008C2680" w:rsidRPr="008C2680" w:rsidTr="00C94E64">
              <w:tc>
                <w:tcPr>
                  <w:tcW w:w="451"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8.4</w:t>
                  </w:r>
                </w:p>
              </w:tc>
              <w:tc>
                <w:tcPr>
                  <w:tcW w:w="2410" w:type="dxa"/>
                </w:tcPr>
                <w:p w:rsidR="008C2680" w:rsidRPr="008C2680" w:rsidRDefault="008C2680" w:rsidP="008C2680">
                  <w:pPr>
                    <w:autoSpaceDE w:val="0"/>
                    <w:autoSpaceDN w:val="0"/>
                    <w:adjustRightInd w:val="0"/>
                    <w:jc w:val="both"/>
                    <w:rPr>
                      <w:rFonts w:ascii="Times New Roman" w:hAnsi="Times New Roman" w:cs="Times New Roman"/>
                      <w:sz w:val="18"/>
                      <w:szCs w:val="18"/>
                    </w:rPr>
                  </w:pPr>
                  <w:r w:rsidRPr="008C2680">
                    <w:rPr>
                      <w:rFonts w:ascii="Times New Roman" w:hAnsi="Times New Roman" w:cs="Times New Roman"/>
                      <w:sz w:val="18"/>
                      <w:szCs w:val="18"/>
                    </w:rPr>
                    <w:t>при предоставлении Кредита на индивидуальное строительство Объекта недвижимости с одновременным приобретением земельного участка:</w:t>
                  </w:r>
                </w:p>
              </w:tc>
              <w:tc>
                <w:tcPr>
                  <w:tcW w:w="4394" w:type="dxa"/>
                </w:tcPr>
                <w:p w:rsidR="008C2680" w:rsidRPr="008C2680" w:rsidRDefault="008C2680" w:rsidP="008C2680">
                  <w:pPr>
                    <w:autoSpaceDE w:val="0"/>
                    <w:autoSpaceDN w:val="0"/>
                    <w:adjustRightInd w:val="0"/>
                    <w:jc w:val="both"/>
                    <w:rPr>
                      <w:rFonts w:ascii="Times New Roman" w:hAnsi="Times New Roman" w:cs="Times New Roman"/>
                      <w:sz w:val="18"/>
                      <w:szCs w:val="18"/>
                    </w:rPr>
                  </w:pPr>
                  <w:proofErr w:type="gramStart"/>
                  <w:r w:rsidRPr="008C2680">
                    <w:rPr>
                      <w:rFonts w:ascii="Times New Roman" w:hAnsi="Times New Roman" w:cs="Times New Roman"/>
                      <w:sz w:val="18"/>
                      <w:szCs w:val="18"/>
                    </w:rPr>
                    <w:t>после предоставления надлежаще оформленного разрешения на строительство Объекта недвижимости/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необходимости его получения в соответствии с действующим законодательством (не</w:t>
                  </w:r>
                  <w:proofErr w:type="gramEnd"/>
                  <w:r w:rsidRPr="008C2680">
                    <w:rPr>
                      <w:rFonts w:ascii="Times New Roman" w:hAnsi="Times New Roman" w:cs="Times New Roman"/>
                      <w:sz w:val="18"/>
                      <w:szCs w:val="18"/>
                    </w:rPr>
                    <w:t xml:space="preserve"> требуется при предоставлении его в составе документов по Объекту недвижимости до заключения Договора). </w:t>
                  </w:r>
                </w:p>
              </w:tc>
            </w:tr>
          </w:tbl>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После зачисления суммы Кредита/первой и последующей частей Кредита на Счет кредитования Кредитор (при необходимости) осуществляет перечисление денежных средств в размере суммы Кредита/первой и последующих частей Кредита и собственных средств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в размере, определенном в соответствии с подпунктом 3 настоящего пункта (при необходимости перечисления собственных средств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одновременно с кредитными средствами) по целевому назначению на основании поручения</w:t>
            </w:r>
            <w:proofErr w:type="gramEnd"/>
            <w:r w:rsidRPr="008C2680">
              <w:rPr>
                <w:rFonts w:ascii="Times New Roman" w:eastAsiaTheme="minorEastAsia" w:hAnsi="Times New Roman" w:cs="Times New Roman"/>
                <w:sz w:val="18"/>
                <w:szCs w:val="18"/>
                <w:lang w:eastAsia="ru-RU"/>
              </w:rPr>
              <w:t>(</w:t>
            </w:r>
            <w:proofErr w:type="spellStart"/>
            <w:proofErr w:type="gramStart"/>
            <w:r w:rsidRPr="008C2680">
              <w:rPr>
                <w:rFonts w:ascii="Times New Roman" w:eastAsiaTheme="minorEastAsia" w:hAnsi="Times New Roman" w:cs="Times New Roman"/>
                <w:sz w:val="18"/>
                <w:szCs w:val="18"/>
                <w:lang w:eastAsia="ru-RU"/>
              </w:rPr>
              <w:t>ий</w:t>
            </w:r>
            <w:proofErr w:type="spellEnd"/>
            <w:r w:rsidRPr="008C2680">
              <w:rPr>
                <w:rFonts w:ascii="Times New Roman" w:eastAsiaTheme="minorEastAsia" w:hAnsi="Times New Roman" w:cs="Times New Roman"/>
                <w:sz w:val="18"/>
                <w:szCs w:val="18"/>
                <w:lang w:eastAsia="ru-RU"/>
              </w:rPr>
              <w:t xml:space="preserve">) Заемщика/Титульного </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w:t>
            </w:r>
            <w:proofErr w:type="gramEnd"/>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lastRenderedPageBreak/>
              <w:t>2.6</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Срок получения кредита</w:t>
            </w:r>
          </w:p>
        </w:tc>
        <w:tc>
          <w:tcPr>
            <w:tcW w:w="7510" w:type="dxa"/>
            <w:shd w:val="clear" w:color="auto" w:fill="auto"/>
          </w:tcPr>
          <w:p w:rsidR="008C2680" w:rsidRPr="008C2680" w:rsidRDefault="008C2680" w:rsidP="008C2680">
            <w:pPr>
              <w:tabs>
                <w:tab w:val="left" w:pos="1793"/>
              </w:tabs>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Заемщик/</w:t>
            </w:r>
            <w:proofErr w:type="spellStart"/>
            <w:r w:rsidRPr="008C2680">
              <w:rPr>
                <w:rFonts w:ascii="Times New Roman" w:eastAsiaTheme="minorEastAsia" w:hAnsi="Times New Roman" w:cs="Times New Roman"/>
                <w:sz w:val="18"/>
                <w:szCs w:val="18"/>
                <w:lang w:eastAsia="ru-RU"/>
              </w:rPr>
              <w:t>Созаемщики</w:t>
            </w:r>
            <w:proofErr w:type="spellEnd"/>
            <w:r w:rsidRPr="008C2680">
              <w:rPr>
                <w:rFonts w:ascii="Times New Roman" w:eastAsiaTheme="minorEastAsia" w:hAnsi="Times New Roman" w:cs="Times New Roman"/>
                <w:sz w:val="18"/>
                <w:szCs w:val="18"/>
                <w:lang w:eastAsia="ru-RU"/>
              </w:rPr>
              <w:t xml:space="preserve"> вправе получить Кредит/первую часть Кредита в течение 90 (девяноста) календарных дней </w:t>
            </w:r>
            <w:proofErr w:type="gramStart"/>
            <w:r w:rsidRPr="008C2680">
              <w:rPr>
                <w:rFonts w:ascii="Times New Roman" w:eastAsiaTheme="minorEastAsia" w:hAnsi="Times New Roman" w:cs="Times New Roman"/>
                <w:sz w:val="18"/>
                <w:szCs w:val="18"/>
                <w:lang w:eastAsia="ru-RU"/>
              </w:rPr>
              <w:t>с даты заключения</w:t>
            </w:r>
            <w:proofErr w:type="gramEnd"/>
            <w:r w:rsidRPr="008C2680">
              <w:rPr>
                <w:rFonts w:ascii="Times New Roman" w:eastAsiaTheme="minorEastAsia" w:hAnsi="Times New Roman" w:cs="Times New Roman"/>
                <w:sz w:val="18"/>
                <w:szCs w:val="18"/>
                <w:lang w:eastAsia="ru-RU"/>
              </w:rPr>
              <w:t xml:space="preserve"> Договора (не включая эту дату). </w:t>
            </w:r>
          </w:p>
          <w:p w:rsidR="008C2680" w:rsidRPr="008C2680" w:rsidRDefault="008C2680" w:rsidP="008C2680">
            <w:pPr>
              <w:tabs>
                <w:tab w:val="left" w:pos="17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C2680">
              <w:rPr>
                <w:rFonts w:ascii="Times New Roman" w:eastAsiaTheme="minorEastAsia" w:hAnsi="Times New Roman" w:cs="Times New Roman"/>
                <w:sz w:val="18"/>
                <w:szCs w:val="18"/>
                <w:lang w:eastAsia="ru-RU"/>
              </w:rPr>
              <w:t>В случае неполучения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Кредита/первой части Кредита в течение указанного срока, обязательства Кредитора по выдаче Кредита прекращаются.</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2.7</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График платежей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Совокупность информации о суммах и датах платежей Заемщика по Договору (далее по тексту Договора – График платежей) включая: </w:t>
            </w:r>
          </w:p>
          <w:p w:rsidR="008C2680" w:rsidRPr="008C2680" w:rsidRDefault="008C2680" w:rsidP="008C2680">
            <w:pPr>
              <w:numPr>
                <w:ilvl w:val="0"/>
                <w:numId w:val="5"/>
              </w:numPr>
              <w:autoSpaceDE w:val="0"/>
              <w:autoSpaceDN w:val="0"/>
              <w:adjustRightInd w:val="0"/>
              <w:spacing w:after="0" w:line="240" w:lineRule="auto"/>
              <w:ind w:left="546" w:hanging="28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Даты платежа;</w:t>
            </w:r>
          </w:p>
          <w:p w:rsidR="008C2680" w:rsidRPr="008C2680" w:rsidRDefault="008C2680" w:rsidP="008C2680">
            <w:pPr>
              <w:numPr>
                <w:ilvl w:val="0"/>
                <w:numId w:val="5"/>
              </w:numPr>
              <w:autoSpaceDE w:val="0"/>
              <w:autoSpaceDN w:val="0"/>
              <w:adjustRightInd w:val="0"/>
              <w:spacing w:after="0" w:line="240" w:lineRule="auto"/>
              <w:ind w:left="546" w:hanging="28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Размер ежемесячного </w:t>
            </w:r>
            <w:proofErr w:type="spellStart"/>
            <w:r w:rsidRPr="008C2680">
              <w:rPr>
                <w:rFonts w:ascii="Times New Roman" w:eastAsia="Times New Roman" w:hAnsi="Times New Roman" w:cs="Times New Roman"/>
                <w:sz w:val="18"/>
                <w:szCs w:val="18"/>
                <w:lang w:eastAsia="ru-RU"/>
              </w:rPr>
              <w:t>Аннуитетного</w:t>
            </w:r>
            <w:proofErr w:type="spellEnd"/>
            <w:r w:rsidRPr="008C2680">
              <w:rPr>
                <w:rFonts w:ascii="Times New Roman" w:eastAsia="Times New Roman" w:hAnsi="Times New Roman" w:cs="Times New Roman"/>
                <w:sz w:val="18"/>
                <w:szCs w:val="18"/>
                <w:lang w:eastAsia="ru-RU"/>
              </w:rPr>
              <w:t xml:space="preserve"> платежа;</w:t>
            </w:r>
          </w:p>
          <w:p w:rsidR="008C2680" w:rsidRPr="008C2680" w:rsidRDefault="008C2680" w:rsidP="008C2680">
            <w:pPr>
              <w:numPr>
                <w:ilvl w:val="0"/>
                <w:numId w:val="5"/>
              </w:numPr>
              <w:autoSpaceDE w:val="0"/>
              <w:autoSpaceDN w:val="0"/>
              <w:adjustRightInd w:val="0"/>
              <w:spacing w:after="0" w:line="240" w:lineRule="auto"/>
              <w:ind w:left="546" w:hanging="28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Суммы, подлежащие оплате в каждую Дату платежа в счет погашения Кредита и уплаты Процентов за пользование Кредитом, которые в сумме составляют ежемесячный </w:t>
            </w:r>
            <w:proofErr w:type="spellStart"/>
            <w:r w:rsidRPr="008C2680">
              <w:rPr>
                <w:rFonts w:ascii="Times New Roman" w:eastAsia="Times New Roman" w:hAnsi="Times New Roman" w:cs="Times New Roman"/>
                <w:sz w:val="18"/>
                <w:szCs w:val="18"/>
                <w:lang w:eastAsia="ru-RU"/>
              </w:rPr>
              <w:t>Аннуитетный</w:t>
            </w:r>
            <w:proofErr w:type="spellEnd"/>
            <w:r w:rsidRPr="008C2680">
              <w:rPr>
                <w:rFonts w:ascii="Times New Roman" w:eastAsia="Times New Roman" w:hAnsi="Times New Roman" w:cs="Times New Roman"/>
                <w:sz w:val="18"/>
                <w:szCs w:val="18"/>
                <w:lang w:eastAsia="ru-RU"/>
              </w:rPr>
              <w:t xml:space="preserve"> платеж; </w:t>
            </w:r>
          </w:p>
          <w:p w:rsidR="008C2680" w:rsidRPr="008C2680" w:rsidRDefault="008C2680" w:rsidP="008C2680">
            <w:pPr>
              <w:numPr>
                <w:ilvl w:val="0"/>
                <w:numId w:val="5"/>
              </w:numPr>
              <w:autoSpaceDE w:val="0"/>
              <w:autoSpaceDN w:val="0"/>
              <w:adjustRightInd w:val="0"/>
              <w:spacing w:after="0" w:line="240" w:lineRule="auto"/>
              <w:ind w:left="546" w:hanging="28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Количество платежных </w:t>
            </w:r>
            <w:proofErr w:type="gramStart"/>
            <w:r w:rsidRPr="008C2680">
              <w:rPr>
                <w:rFonts w:ascii="Times New Roman" w:eastAsia="Times New Roman" w:hAnsi="Times New Roman" w:cs="Times New Roman"/>
                <w:sz w:val="18"/>
                <w:szCs w:val="18"/>
                <w:lang w:eastAsia="ru-RU"/>
              </w:rPr>
              <w:t>периодов</w:t>
            </w:r>
            <w:proofErr w:type="gramEnd"/>
            <w:r w:rsidRPr="008C2680">
              <w:rPr>
                <w:rFonts w:ascii="Times New Roman" w:eastAsia="Times New Roman" w:hAnsi="Times New Roman" w:cs="Times New Roman"/>
                <w:sz w:val="18"/>
                <w:szCs w:val="18"/>
                <w:lang w:eastAsia="ru-RU"/>
              </w:rPr>
              <w:t xml:space="preserve"> на которые разделен весь срок кредитования; </w:t>
            </w:r>
          </w:p>
          <w:p w:rsidR="008C2680" w:rsidRPr="008C2680" w:rsidRDefault="008C2680" w:rsidP="008C2680">
            <w:pPr>
              <w:numPr>
                <w:ilvl w:val="0"/>
                <w:numId w:val="5"/>
              </w:numPr>
              <w:autoSpaceDE w:val="0"/>
              <w:autoSpaceDN w:val="0"/>
              <w:adjustRightInd w:val="0"/>
              <w:spacing w:after="0" w:line="240" w:lineRule="auto"/>
              <w:ind w:left="546" w:hanging="28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lastRenderedPageBreak/>
              <w:t xml:space="preserve">Общая сумма </w:t>
            </w:r>
            <w:proofErr w:type="gramStart"/>
            <w:r w:rsidRPr="008C2680">
              <w:rPr>
                <w:rFonts w:ascii="Times New Roman" w:eastAsia="Times New Roman" w:hAnsi="Times New Roman" w:cs="Times New Roman"/>
                <w:sz w:val="18"/>
                <w:szCs w:val="18"/>
                <w:lang w:eastAsia="ru-RU"/>
              </w:rPr>
              <w:t>выплат Заемщика</w:t>
            </w:r>
            <w:proofErr w:type="gramEnd"/>
            <w:r w:rsidRPr="008C2680">
              <w:rPr>
                <w:rFonts w:ascii="Times New Roman" w:eastAsia="Times New Roman" w:hAnsi="Times New Roman" w:cs="Times New Roman"/>
                <w:sz w:val="18"/>
                <w:szCs w:val="18"/>
                <w:lang w:eastAsia="ru-RU"/>
              </w:rPr>
              <w:t xml:space="preserve"> в течение срока кредитования, определенная исходя из условий Договора, действующих на дату заключения Договора. </w:t>
            </w:r>
          </w:p>
          <w:p w:rsidR="008C2680" w:rsidRPr="008C2680" w:rsidRDefault="008C2680" w:rsidP="008C2680">
            <w:pPr>
              <w:autoSpaceDE w:val="0"/>
              <w:autoSpaceDN w:val="0"/>
              <w:adjustRightInd w:val="0"/>
              <w:spacing w:after="0" w:line="240" w:lineRule="auto"/>
              <w:ind w:left="546" w:hanging="283"/>
              <w:jc w:val="both"/>
              <w:rPr>
                <w:rFonts w:ascii="Times New Roman" w:eastAsia="Times New Roman" w:hAnsi="Times New Roman" w:cs="Times New Roman"/>
                <w:sz w:val="18"/>
                <w:szCs w:val="18"/>
                <w:lang w:eastAsia="ru-RU"/>
              </w:rPr>
            </w:pPr>
          </w:p>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color w:val="000000"/>
                <w:sz w:val="18"/>
                <w:szCs w:val="18"/>
                <w:lang w:eastAsia="ru-RU"/>
              </w:rPr>
              <w:t xml:space="preserve">Кредитор предоставляет Заемщику График платежей при заключении Договора жилищного кредита. Уточненный график платежей по договору жилищного кредита предоставляется, если такой график ранее предоставлялся Заемщику, в случаях, перечисленных в пункте 1.7 Общих условий кредитования, </w:t>
            </w:r>
            <w:proofErr w:type="gramStart"/>
            <w:r w:rsidRPr="008C2680">
              <w:rPr>
                <w:rFonts w:ascii="Times New Roman" w:eastAsiaTheme="minorEastAsia" w:hAnsi="Times New Roman" w:cs="Times New Roman"/>
                <w:sz w:val="18"/>
                <w:szCs w:val="18"/>
                <w:lang w:eastAsia="ru-RU"/>
              </w:rPr>
              <w:t>способом</w:t>
            </w:r>
            <w:proofErr w:type="gramEnd"/>
            <w:r w:rsidRPr="008C2680">
              <w:rPr>
                <w:rFonts w:ascii="Times New Roman" w:eastAsiaTheme="minorEastAsia" w:hAnsi="Times New Roman" w:cs="Times New Roman"/>
                <w:sz w:val="18"/>
                <w:szCs w:val="18"/>
                <w:lang w:eastAsia="ru-RU"/>
              </w:rPr>
              <w:t xml:space="preserve"> установленным ИУ Договора.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lastRenderedPageBreak/>
              <w:t>2.8</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Счет кредитования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Счет или счета, используемые в целях предоставления, использования и погашения Кредита (по тексту Договора – Счет кредитования), открытый в рублях у Кредитора. Это может быть: </w:t>
            </w:r>
          </w:p>
          <w:p w:rsidR="008C2680" w:rsidRPr="008C2680" w:rsidRDefault="008C2680" w:rsidP="008C2680">
            <w:pPr>
              <w:numPr>
                <w:ilvl w:val="0"/>
                <w:numId w:val="6"/>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Текущий счет;</w:t>
            </w:r>
          </w:p>
          <w:p w:rsidR="008C2680" w:rsidRPr="008C2680" w:rsidRDefault="008C2680" w:rsidP="008C2680">
            <w:pPr>
              <w:numPr>
                <w:ilvl w:val="0"/>
                <w:numId w:val="6"/>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Счет вклада (депозита).</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Зачисление Кредита по Договору с </w:t>
            </w:r>
            <w:proofErr w:type="spellStart"/>
            <w:r w:rsidRPr="008C2680">
              <w:rPr>
                <w:rFonts w:ascii="Times New Roman" w:eastAsia="Times New Roman" w:hAnsi="Times New Roman" w:cs="Times New Roman"/>
                <w:sz w:val="18"/>
                <w:szCs w:val="18"/>
                <w:lang w:eastAsia="ru-RU"/>
              </w:rPr>
              <w:t>Созаемщиками</w:t>
            </w:r>
            <w:proofErr w:type="spellEnd"/>
            <w:r w:rsidRPr="008C2680">
              <w:rPr>
                <w:rFonts w:ascii="Times New Roman" w:eastAsia="Times New Roman" w:hAnsi="Times New Roman" w:cs="Times New Roman"/>
                <w:sz w:val="18"/>
                <w:szCs w:val="18"/>
                <w:lang w:eastAsia="ru-RU"/>
              </w:rPr>
              <w:t xml:space="preserve"> осуществляется на Счет кредитования Основного Заемщика.</w:t>
            </w:r>
          </w:p>
        </w:tc>
      </w:tr>
      <w:tr w:rsidR="008C2680" w:rsidRPr="008C2680" w:rsidTr="00C94E64">
        <w:trPr>
          <w:trHeight w:val="749"/>
        </w:trPr>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2.9</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Основание для выдачи Кредита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suppressAutoHyphens/>
              <w:spacing w:after="0"/>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Выдача Кредита осуществляется на основании заявления Заемщика на выдачу кредита (транша), посредством зачисление денежных средств на Счет кредитования или посредством выдачи наличных денежных средств через кассу Кредитора. </w:t>
            </w:r>
          </w:p>
        </w:tc>
      </w:tr>
      <w:tr w:rsidR="008C2680" w:rsidRPr="008C2680" w:rsidTr="00C94E64">
        <w:tc>
          <w:tcPr>
            <w:tcW w:w="10031" w:type="dxa"/>
            <w:gridSpan w:val="3"/>
            <w:shd w:val="clear" w:color="auto" w:fill="auto"/>
          </w:tcPr>
          <w:p w:rsidR="008C2680" w:rsidRPr="008C2680" w:rsidRDefault="008C2680" w:rsidP="008C2680">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8C2680">
              <w:rPr>
                <w:rFonts w:ascii="Times New Roman" w:eastAsia="Times New Roman" w:hAnsi="Times New Roman" w:cs="Times New Roman"/>
                <w:b/>
                <w:bCs/>
                <w:sz w:val="18"/>
                <w:szCs w:val="18"/>
                <w:lang w:eastAsia="ru-RU"/>
              </w:rPr>
              <w:t>3. Начисление процентов за пользование Кредитом и расчет ежемесячных платежей</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3.1</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8C2680">
              <w:rPr>
                <w:rFonts w:ascii="Times New Roman" w:eastAsia="Times New Roman" w:hAnsi="Times New Roman" w:cs="Times New Roman"/>
                <w:bCs/>
                <w:iCs/>
                <w:sz w:val="18"/>
                <w:szCs w:val="18"/>
                <w:lang w:eastAsia="ru-RU"/>
              </w:rPr>
              <w:t>Аннуитетный</w:t>
            </w:r>
            <w:proofErr w:type="spellEnd"/>
            <w:r w:rsidRPr="008C2680">
              <w:rPr>
                <w:rFonts w:ascii="Times New Roman" w:eastAsia="Times New Roman" w:hAnsi="Times New Roman" w:cs="Times New Roman"/>
                <w:bCs/>
                <w:iCs/>
                <w:sz w:val="18"/>
                <w:szCs w:val="18"/>
                <w:lang w:eastAsia="ru-RU"/>
              </w:rPr>
              <w:t xml:space="preserve"> платеж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Денежные суммы, ежемесячно направляемые в счет погашения полученного Кредита и уплаты Процентов за пользование Кредитом, равные друг другу в течение всего срока кредитования или каждого из временных интервалов, на которые разделен общий срок кредитования.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Размер первого и заключительного платежа (в том числе в рамках каждого из временных интервалов) является корректирующим и может отличаться от размера всех предшествующих платежей в большую или меньшую сторону. Размер заключительного платежа на дату окончания срока возврата Кредита определяется как остаток Задолженности по Кредиту и начисленных Процентов за пользование Кредитом на указанную дату (включительно). </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3.2</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Порядок расчета </w:t>
            </w:r>
            <w:proofErr w:type="spellStart"/>
            <w:r w:rsidRPr="008C2680">
              <w:rPr>
                <w:rFonts w:ascii="Times New Roman" w:eastAsia="Times New Roman" w:hAnsi="Times New Roman" w:cs="Times New Roman"/>
                <w:bCs/>
                <w:iCs/>
                <w:sz w:val="18"/>
                <w:szCs w:val="18"/>
                <w:lang w:eastAsia="ru-RU"/>
              </w:rPr>
              <w:t>Аннуитетного</w:t>
            </w:r>
            <w:proofErr w:type="spellEnd"/>
            <w:r w:rsidRPr="008C2680">
              <w:rPr>
                <w:rFonts w:ascii="Times New Roman" w:eastAsia="Times New Roman" w:hAnsi="Times New Roman" w:cs="Times New Roman"/>
                <w:bCs/>
                <w:iCs/>
                <w:sz w:val="18"/>
                <w:szCs w:val="18"/>
                <w:lang w:eastAsia="ru-RU"/>
              </w:rPr>
              <w:t xml:space="preserve"> платежа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Размер ежемесячного </w:t>
            </w:r>
            <w:proofErr w:type="spellStart"/>
            <w:r w:rsidRPr="008C2680">
              <w:rPr>
                <w:rFonts w:ascii="Times New Roman" w:eastAsia="Times New Roman" w:hAnsi="Times New Roman" w:cs="Times New Roman"/>
                <w:sz w:val="18"/>
                <w:szCs w:val="18"/>
                <w:lang w:eastAsia="ru-RU"/>
              </w:rPr>
              <w:t>Аннуитетного</w:t>
            </w:r>
            <w:proofErr w:type="spellEnd"/>
            <w:r w:rsidRPr="008C2680">
              <w:rPr>
                <w:rFonts w:ascii="Times New Roman" w:eastAsia="Times New Roman" w:hAnsi="Times New Roman" w:cs="Times New Roman"/>
                <w:sz w:val="18"/>
                <w:szCs w:val="18"/>
                <w:lang w:eastAsia="ru-RU"/>
              </w:rPr>
              <w:t xml:space="preserve"> платежа определяется одним из следующих способов (способ определяется Договором):</w:t>
            </w:r>
          </w:p>
          <w:p w:rsidR="008C2680" w:rsidRPr="008C2680" w:rsidRDefault="008C2680" w:rsidP="008C2680">
            <w:pPr>
              <w:autoSpaceDE w:val="0"/>
              <w:autoSpaceDN w:val="0"/>
              <w:adjustRightInd w:val="0"/>
              <w:spacing w:after="0" w:line="240" w:lineRule="auto"/>
              <w:ind w:firstLine="314"/>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u w:val="single"/>
                <w:lang w:eastAsia="ru-RU"/>
              </w:rPr>
              <w:t>1 способ:</w:t>
            </w:r>
            <w:r w:rsidRPr="008C2680">
              <w:rPr>
                <w:rFonts w:ascii="Times New Roman" w:eastAsia="Times New Roman" w:hAnsi="Times New Roman" w:cs="Times New Roman"/>
                <w:sz w:val="18"/>
                <w:szCs w:val="18"/>
                <w:lang w:eastAsia="ru-RU"/>
              </w:rPr>
              <w:t xml:space="preserve"> по формуле: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i/>
                <w:sz w:val="18"/>
                <w:szCs w:val="18"/>
                <w:lang w:eastAsia="ru-RU"/>
              </w:rPr>
            </w:pPr>
            <m:oMathPara>
              <m:oMath>
                <m:r>
                  <w:rPr>
                    <w:rFonts w:ascii="Cambria Math" w:eastAsiaTheme="minorEastAsia" w:hAnsi="Times New Roman" w:cs="Times New Roman"/>
                    <w:sz w:val="18"/>
                    <w:szCs w:val="18"/>
                    <w:lang w:eastAsia="ru-RU"/>
                  </w:rPr>
                  <m:t>Пл</m:t>
                </m:r>
                <m:r>
                  <w:rPr>
                    <w:rFonts w:ascii="Cambria Math" w:eastAsiaTheme="minorEastAsia" w:hAnsi="Times New Roman" w:cs="Times New Roman"/>
                    <w:sz w:val="18"/>
                    <w:szCs w:val="18"/>
                    <w:lang w:eastAsia="ru-RU"/>
                  </w:rPr>
                  <m:t>=</m:t>
                </m:r>
                <m:f>
                  <m:fPr>
                    <m:ctrlPr>
                      <w:rPr>
                        <w:rFonts w:ascii="Cambria Math" w:eastAsiaTheme="minorEastAsia" w:hAnsi="Times New Roman" w:cs="Times New Roman"/>
                        <w:i/>
                        <w:sz w:val="18"/>
                        <w:szCs w:val="18"/>
                        <w:lang w:val="en-US" w:eastAsia="ru-RU"/>
                      </w:rPr>
                    </m:ctrlPr>
                  </m:fPr>
                  <m:num>
                    <m:r>
                      <w:rPr>
                        <w:rFonts w:ascii="Cambria Math" w:eastAsiaTheme="minorEastAsia" w:hAnsi="Cambria Math" w:cs="Times New Roman"/>
                        <w:sz w:val="18"/>
                        <w:szCs w:val="18"/>
                        <w:lang w:val="en-US" w:eastAsia="ru-RU"/>
                      </w:rPr>
                      <m:t>S</m:t>
                    </m:r>
                    <m:r>
                      <w:rPr>
                        <w:rFonts w:ascii="Cambria Math" w:eastAsiaTheme="minorEastAsia" w:hAnsi="Cambria Math" w:cs="Times New Roman"/>
                        <w:sz w:val="18"/>
                        <w:szCs w:val="18"/>
                        <w:lang w:eastAsia="ru-RU"/>
                      </w:rPr>
                      <m:t>*</m:t>
                    </m:r>
                    <m:f>
                      <m:fPr>
                        <m:ctrlPr>
                          <w:rPr>
                            <w:rFonts w:ascii="Cambria Math" w:eastAsiaTheme="minorEastAsia" w:hAnsi="Times New Roman" w:cs="Times New Roman"/>
                            <w:i/>
                            <w:sz w:val="18"/>
                            <w:szCs w:val="18"/>
                            <w:lang w:eastAsia="ru-RU"/>
                          </w:rPr>
                        </m:ctrlPr>
                      </m:fPr>
                      <m:num>
                        <m:r>
                          <w:rPr>
                            <w:rFonts w:ascii="Cambria Math" w:eastAsiaTheme="minorEastAsia" w:hAnsi="Times New Roman" w:cs="Times New Roman"/>
                            <w:sz w:val="18"/>
                            <w:szCs w:val="18"/>
                            <w:lang w:eastAsia="ru-RU"/>
                          </w:rPr>
                          <m:t>Пгодовая</m:t>
                        </m:r>
                      </m:num>
                      <m:den>
                        <m:r>
                          <w:rPr>
                            <w:rFonts w:ascii="Cambria Math" w:eastAsiaTheme="minorEastAsia" w:hAnsi="Times New Roman" w:cs="Times New Roman"/>
                            <w:sz w:val="18"/>
                            <w:szCs w:val="18"/>
                            <w:lang w:eastAsia="ru-RU"/>
                          </w:rPr>
                          <m:t>12</m:t>
                        </m:r>
                        <m:r>
                          <w:rPr>
                            <w:rFonts w:ascii="Cambria Math" w:eastAsiaTheme="minorEastAsia" w:hAnsi="Cambria Math" w:cs="Times New Roman"/>
                            <w:sz w:val="18"/>
                            <w:szCs w:val="18"/>
                            <w:lang w:eastAsia="ru-RU"/>
                          </w:rPr>
                          <m:t>*</m:t>
                        </m:r>
                        <m:r>
                          <w:rPr>
                            <w:rFonts w:ascii="Cambria Math" w:eastAsiaTheme="minorEastAsia" w:hAnsi="Times New Roman" w:cs="Times New Roman"/>
                            <w:sz w:val="18"/>
                            <w:szCs w:val="18"/>
                            <w:lang w:eastAsia="ru-RU"/>
                          </w:rPr>
                          <m:t>100</m:t>
                        </m:r>
                      </m:den>
                    </m:f>
                  </m:num>
                  <m:den>
                    <m:r>
                      <w:rPr>
                        <w:rFonts w:ascii="Cambria Math" w:eastAsiaTheme="minorEastAsia" w:hAnsi="Times New Roman" w:cs="Times New Roman"/>
                        <w:sz w:val="18"/>
                        <w:szCs w:val="18"/>
                        <w:lang w:eastAsia="ru-RU"/>
                      </w:rPr>
                      <m:t>1</m:t>
                    </m:r>
                    <m:r>
                      <w:rPr>
                        <w:rFonts w:ascii="Cambria Math" w:eastAsiaTheme="minorEastAsia" w:hAnsi="Times New Roman" w:cs="Times New Roman"/>
                        <w:sz w:val="18"/>
                        <w:szCs w:val="18"/>
                        <w:lang w:eastAsia="ru-RU"/>
                      </w:rPr>
                      <m:t>-</m:t>
                    </m:r>
                    <m:sSup>
                      <m:sSupPr>
                        <m:ctrlPr>
                          <w:rPr>
                            <w:rFonts w:ascii="Cambria Math" w:eastAsiaTheme="minorEastAsia" w:hAnsi="Times New Roman" w:cs="Times New Roman"/>
                            <w:sz w:val="18"/>
                            <w:szCs w:val="18"/>
                            <w:lang w:eastAsia="ru-RU"/>
                          </w:rPr>
                        </m:ctrlPr>
                      </m:sSupPr>
                      <m:e>
                        <m:d>
                          <m:dPr>
                            <m:ctrlPr>
                              <w:rPr>
                                <w:rFonts w:ascii="Cambria Math" w:eastAsiaTheme="minorEastAsia" w:hAnsi="Times New Roman" w:cs="Times New Roman"/>
                                <w:i/>
                                <w:sz w:val="18"/>
                                <w:szCs w:val="18"/>
                                <w:lang w:eastAsia="ru-RU"/>
                              </w:rPr>
                            </m:ctrlPr>
                          </m:dPr>
                          <m:e>
                            <m:r>
                              <w:rPr>
                                <w:rFonts w:ascii="Cambria Math" w:eastAsiaTheme="minorEastAsia" w:hAnsi="Times New Roman" w:cs="Times New Roman"/>
                                <w:sz w:val="18"/>
                                <w:szCs w:val="18"/>
                                <w:lang w:eastAsia="ru-RU"/>
                              </w:rPr>
                              <m:t>1+</m:t>
                            </m:r>
                            <m:f>
                              <m:fPr>
                                <m:ctrlPr>
                                  <w:rPr>
                                    <w:rFonts w:ascii="Cambria Math" w:eastAsiaTheme="minorEastAsia" w:hAnsi="Times New Roman" w:cs="Times New Roman"/>
                                    <w:i/>
                                    <w:sz w:val="18"/>
                                    <w:szCs w:val="18"/>
                                    <w:lang w:val="en-US" w:eastAsia="ru-RU"/>
                                  </w:rPr>
                                </m:ctrlPr>
                              </m:fPr>
                              <m:num>
                                <m:r>
                                  <w:rPr>
                                    <w:rFonts w:ascii="Cambria Math" w:eastAsiaTheme="minorEastAsia" w:hAnsi="Times New Roman" w:cs="Times New Roman"/>
                                    <w:sz w:val="18"/>
                                    <w:szCs w:val="18"/>
                                    <w:lang w:eastAsia="ru-RU"/>
                                  </w:rPr>
                                  <m:t>Пгодовая</m:t>
                                </m:r>
                              </m:num>
                              <m:den>
                                <m:r>
                                  <w:rPr>
                                    <w:rFonts w:ascii="Cambria Math" w:eastAsiaTheme="minorEastAsia" w:hAnsi="Times New Roman" w:cs="Times New Roman"/>
                                    <w:sz w:val="18"/>
                                    <w:szCs w:val="18"/>
                                    <w:lang w:eastAsia="ru-RU"/>
                                  </w:rPr>
                                  <m:t>12</m:t>
                                </m:r>
                                <m:r>
                                  <w:rPr>
                                    <w:rFonts w:ascii="Cambria Math" w:eastAsiaTheme="minorEastAsia" w:hAnsi="Cambria Math" w:cs="Times New Roman"/>
                                    <w:sz w:val="18"/>
                                    <w:szCs w:val="18"/>
                                    <w:lang w:eastAsia="ru-RU"/>
                                  </w:rPr>
                                  <m:t>*</m:t>
                                </m:r>
                                <m:r>
                                  <w:rPr>
                                    <w:rFonts w:ascii="Cambria Math" w:eastAsiaTheme="minorEastAsia" w:hAnsi="Times New Roman" w:cs="Times New Roman"/>
                                    <w:sz w:val="18"/>
                                    <w:szCs w:val="18"/>
                                    <w:lang w:eastAsia="ru-RU"/>
                                  </w:rPr>
                                  <m:t>100</m:t>
                                </m:r>
                              </m:den>
                            </m:f>
                          </m:e>
                        </m:d>
                      </m:e>
                      <m:sup>
                        <m:r>
                          <w:rPr>
                            <w:rFonts w:ascii="Cambria Math" w:eastAsiaTheme="minorEastAsia" w:hAnsi="Cambria Math" w:cs="Times New Roman"/>
                            <w:sz w:val="18"/>
                            <w:szCs w:val="18"/>
                            <w:lang w:eastAsia="ru-RU"/>
                          </w:rPr>
                          <m:t>-</m:t>
                        </m:r>
                        <m:r>
                          <w:rPr>
                            <w:rFonts w:ascii="Cambria Math" w:eastAsiaTheme="minorEastAsia" w:hAnsi="Times New Roman" w:cs="Times New Roman"/>
                            <w:sz w:val="18"/>
                            <w:szCs w:val="18"/>
                            <w:lang w:eastAsia="ru-RU"/>
                          </w:rPr>
                          <m:t>Т</m:t>
                        </m:r>
                      </m:sup>
                    </m:sSup>
                  </m:den>
                </m:f>
              </m:oMath>
            </m:oMathPara>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proofErr w:type="spellStart"/>
            <w:proofErr w:type="gramStart"/>
            <w:r w:rsidRPr="008C2680">
              <w:rPr>
                <w:rFonts w:ascii="Times New Roman" w:eastAsia="Times New Roman" w:hAnsi="Times New Roman" w:cs="Times New Roman"/>
                <w:sz w:val="18"/>
                <w:szCs w:val="18"/>
                <w:lang w:eastAsia="ru-RU"/>
              </w:rPr>
              <w:t>Пл</w:t>
            </w:r>
            <w:proofErr w:type="spellEnd"/>
            <w:proofErr w:type="gramEnd"/>
            <w:r w:rsidRPr="008C2680">
              <w:rPr>
                <w:rFonts w:ascii="Times New Roman" w:eastAsia="Times New Roman" w:hAnsi="Times New Roman" w:cs="Times New Roman"/>
                <w:sz w:val="18"/>
                <w:szCs w:val="18"/>
                <w:lang w:eastAsia="ru-RU"/>
              </w:rPr>
              <w:t xml:space="preserve"> – ежемесячный </w:t>
            </w:r>
            <w:proofErr w:type="spellStart"/>
            <w:r w:rsidRPr="008C2680">
              <w:rPr>
                <w:rFonts w:ascii="Times New Roman" w:eastAsia="Times New Roman" w:hAnsi="Times New Roman" w:cs="Times New Roman"/>
                <w:sz w:val="18"/>
                <w:szCs w:val="18"/>
                <w:lang w:eastAsia="ru-RU"/>
              </w:rPr>
              <w:t>Аннуитетный</w:t>
            </w:r>
            <w:proofErr w:type="spellEnd"/>
            <w:r w:rsidRPr="008C2680">
              <w:rPr>
                <w:rFonts w:ascii="Times New Roman" w:eastAsia="Times New Roman" w:hAnsi="Times New Roman" w:cs="Times New Roman"/>
                <w:sz w:val="18"/>
                <w:szCs w:val="18"/>
                <w:lang w:eastAsia="ru-RU"/>
              </w:rPr>
              <w:t xml:space="preserve"> платеж,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proofErr w:type="gramStart"/>
            <w:r w:rsidRPr="008C2680">
              <w:rPr>
                <w:rFonts w:ascii="Times New Roman" w:eastAsia="Times New Roman" w:hAnsi="Times New Roman" w:cs="Times New Roman"/>
                <w:sz w:val="18"/>
                <w:szCs w:val="18"/>
                <w:lang w:eastAsia="ru-RU"/>
              </w:rPr>
              <w:t>П</w:t>
            </w:r>
            <w:proofErr w:type="gramEnd"/>
            <w:r w:rsidRPr="008C2680">
              <w:rPr>
                <w:rFonts w:ascii="Times New Roman" w:eastAsia="Times New Roman" w:hAnsi="Times New Roman" w:cs="Times New Roman"/>
                <w:sz w:val="18"/>
                <w:szCs w:val="18"/>
                <w:lang w:eastAsia="ru-RU"/>
              </w:rPr>
              <w:t xml:space="preserve"> годовая – годовая процентная ставка (в процентах годовых),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S – сумма предоставляемого Кредита/остатка Задолженности по Кредиту,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T – количество процентных периодов, оставшихся до фактического окончательного возврата Кредита, которое равно количеству платежей по погашению задолженности из Графика платежей.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Расчет размера ежемесячного </w:t>
            </w:r>
            <w:proofErr w:type="spellStart"/>
            <w:r w:rsidRPr="008C2680">
              <w:rPr>
                <w:rFonts w:ascii="Times New Roman" w:eastAsia="Times New Roman" w:hAnsi="Times New Roman" w:cs="Times New Roman"/>
                <w:sz w:val="18"/>
                <w:szCs w:val="18"/>
                <w:lang w:eastAsia="ru-RU"/>
              </w:rPr>
              <w:t>Аннуитетного</w:t>
            </w:r>
            <w:proofErr w:type="spellEnd"/>
            <w:r w:rsidRPr="008C2680">
              <w:rPr>
                <w:rFonts w:ascii="Times New Roman" w:eastAsia="Times New Roman" w:hAnsi="Times New Roman" w:cs="Times New Roman"/>
                <w:sz w:val="18"/>
                <w:szCs w:val="18"/>
                <w:lang w:eastAsia="ru-RU"/>
              </w:rPr>
              <w:t xml:space="preserve"> платежа производится с точностью до двух знаков после запятой.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Размер ежемесячного </w:t>
            </w:r>
            <w:proofErr w:type="spellStart"/>
            <w:r w:rsidRPr="008C2680">
              <w:rPr>
                <w:rFonts w:ascii="Times New Roman" w:eastAsiaTheme="minorEastAsia" w:hAnsi="Times New Roman" w:cs="Times New Roman"/>
                <w:sz w:val="18"/>
                <w:szCs w:val="18"/>
                <w:lang w:eastAsia="ru-RU"/>
              </w:rPr>
              <w:t>Аннуитетного</w:t>
            </w:r>
            <w:proofErr w:type="spellEnd"/>
            <w:r w:rsidRPr="008C2680">
              <w:rPr>
                <w:rFonts w:ascii="Times New Roman" w:eastAsiaTheme="minorEastAsia" w:hAnsi="Times New Roman" w:cs="Times New Roman"/>
                <w:sz w:val="18"/>
                <w:szCs w:val="18"/>
                <w:lang w:eastAsia="ru-RU"/>
              </w:rPr>
              <w:t xml:space="preserve"> платежа, рассчитанный по вышеуказанной формуле на дату фактического предоставления Кредита, указывается в Графике платежей, предоставляемом Кредитором Заемщику/любому из </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b/>
                <w:sz w:val="18"/>
                <w:szCs w:val="18"/>
                <w:lang w:eastAsia="ru-RU"/>
              </w:rPr>
              <w:t>При выдаче Кредита частями:</w:t>
            </w:r>
            <w:r w:rsidRPr="008C2680">
              <w:rPr>
                <w:rFonts w:ascii="Times New Roman" w:eastAsiaTheme="minorEastAsia" w:hAnsi="Times New Roman" w:cs="Times New Roman"/>
                <w:sz w:val="18"/>
                <w:szCs w:val="18"/>
                <w:lang w:eastAsia="ru-RU"/>
              </w:rPr>
              <w:t xml:space="preserve"> при выдаче второй и последующих частей Кредита дата, с которой производится увеличение платежа, совпадает с ближайшей Даты платежа.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heme="minorEastAsia" w:hAnsi="Times New Roman" w:cs="Times New Roman"/>
                <w:sz w:val="18"/>
                <w:szCs w:val="18"/>
                <w:u w:val="single"/>
                <w:lang w:eastAsia="ru-RU"/>
              </w:rPr>
              <w:t>2 способ:</w:t>
            </w:r>
            <w:r w:rsidRPr="008C2680">
              <w:rPr>
                <w:rFonts w:ascii="Times New Roman" w:eastAsiaTheme="minorEastAsia" w:hAnsi="Times New Roman" w:cs="Times New Roman"/>
                <w:sz w:val="18"/>
                <w:szCs w:val="18"/>
                <w:lang w:eastAsia="ru-RU"/>
              </w:rPr>
              <w:t xml:space="preserve"> в соответствии с Графиком платежей (при прогнозируемом снижении доходов Заемщика/</w:t>
            </w:r>
            <w:proofErr w:type="spellStart"/>
            <w:r w:rsidRPr="008C2680">
              <w:rPr>
                <w:rFonts w:ascii="Times New Roman" w:eastAsiaTheme="minorEastAsia" w:hAnsi="Times New Roman" w:cs="Times New Roman"/>
                <w:sz w:val="18"/>
                <w:szCs w:val="18"/>
                <w:lang w:eastAsia="ru-RU"/>
              </w:rPr>
              <w:t>Созаемщик</w:t>
            </w:r>
            <w:proofErr w:type="gramStart"/>
            <w:r w:rsidRPr="008C2680">
              <w:rPr>
                <w:rFonts w:ascii="Times New Roman" w:eastAsiaTheme="minorEastAsia" w:hAnsi="Times New Roman" w:cs="Times New Roman"/>
                <w:sz w:val="18"/>
                <w:szCs w:val="18"/>
                <w:lang w:eastAsia="ru-RU"/>
              </w:rPr>
              <w:t>а</w:t>
            </w:r>
            <w:proofErr w:type="spellEnd"/>
            <w:r w:rsidRPr="008C2680">
              <w:rPr>
                <w:rFonts w:ascii="Times New Roman" w:eastAsiaTheme="minorEastAsia" w:hAnsi="Times New Roman" w:cs="Times New Roman"/>
                <w:sz w:val="18"/>
                <w:szCs w:val="18"/>
                <w:lang w:eastAsia="ru-RU"/>
              </w:rPr>
              <w:t>(</w:t>
            </w:r>
            <w:proofErr w:type="spellStart"/>
            <w:proofErr w:type="gramEnd"/>
            <w:r w:rsidRPr="008C2680">
              <w:rPr>
                <w:rFonts w:ascii="Times New Roman" w:eastAsiaTheme="minorEastAsia" w:hAnsi="Times New Roman" w:cs="Times New Roman"/>
                <w:sz w:val="18"/>
                <w:szCs w:val="18"/>
                <w:lang w:eastAsia="ru-RU"/>
              </w:rPr>
              <w:t>ов</w:t>
            </w:r>
            <w:proofErr w:type="spellEnd"/>
            <w:r w:rsidRPr="008C2680">
              <w:rPr>
                <w:rFonts w:ascii="Times New Roman" w:eastAsiaTheme="minorEastAsia" w:hAnsi="Times New Roman" w:cs="Times New Roman"/>
                <w:sz w:val="18"/>
                <w:szCs w:val="18"/>
                <w:lang w:eastAsia="ru-RU"/>
              </w:rPr>
              <w:t xml:space="preserve">) при вступлении в пенсионный возраст в период действия Договора). </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3.3</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Проценты за пользование Кредитом</w:t>
            </w:r>
            <w:r w:rsidRPr="008C2680">
              <w:rPr>
                <w:rFonts w:ascii="Times New Roman" w:eastAsia="Times New Roman" w:hAnsi="Times New Roman" w:cs="Times New Roman"/>
                <w:bCs/>
                <w:iCs/>
                <w:sz w:val="18"/>
                <w:szCs w:val="18"/>
                <w:vertAlign w:val="superscript"/>
                <w:lang w:eastAsia="ru-RU"/>
              </w:rPr>
              <w:footnoteReference w:id="3"/>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За пользование Кредитом Заемщик уплачивает Кредитору проценты.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Размер и порядок определения процентной ставки устанавливается в </w:t>
            </w:r>
            <w:r w:rsidRPr="008C2680">
              <w:rPr>
                <w:rFonts w:ascii="Times New Roman" w:eastAsia="Times New Roman" w:hAnsi="Times New Roman" w:cs="Times New Roman"/>
                <w:bCs/>
                <w:sz w:val="18"/>
                <w:szCs w:val="18"/>
                <w:lang w:eastAsia="ru-RU"/>
              </w:rPr>
              <w:t>ИУ</w:t>
            </w:r>
            <w:r w:rsidRPr="008C2680">
              <w:rPr>
                <w:rFonts w:ascii="Times New Roman" w:eastAsia="Times New Roman" w:hAnsi="Times New Roman" w:cs="Times New Roman"/>
                <w:sz w:val="18"/>
                <w:szCs w:val="18"/>
                <w:lang w:eastAsia="ru-RU"/>
              </w:rPr>
              <w:t xml:space="preserve">. </w:t>
            </w:r>
          </w:p>
          <w:tbl>
            <w:tblPr>
              <w:tblW w:w="7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0"/>
              <w:gridCol w:w="657"/>
            </w:tblGrid>
            <w:tr w:rsidR="008C2680" w:rsidRPr="008C2680" w:rsidTr="00C94E64">
              <w:trPr>
                <w:trHeight w:val="727"/>
              </w:trPr>
              <w:tc>
                <w:tcPr>
                  <w:tcW w:w="6830" w:type="dxa"/>
                  <w:shd w:val="clear" w:color="auto" w:fill="auto"/>
                </w:tcPr>
                <w:p w:rsidR="008C2680" w:rsidRPr="008C2680" w:rsidRDefault="008C2680" w:rsidP="008C2680">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C2680">
                    <w:rPr>
                      <w:rFonts w:ascii="Times New Roman" w:eastAsia="Times New Roman" w:hAnsi="Times New Roman" w:cs="Times New Roman"/>
                      <w:color w:val="000000"/>
                      <w:sz w:val="18"/>
                      <w:szCs w:val="18"/>
                      <w:lang w:eastAsia="ru-RU"/>
                    </w:rPr>
                    <w:t xml:space="preserve">Надбавка к установленной в ИУ процентной ставке за </w:t>
                  </w:r>
                  <w:proofErr w:type="spellStart"/>
                  <w:r w:rsidRPr="008C2680">
                    <w:rPr>
                      <w:rFonts w:ascii="Times New Roman" w:eastAsia="Times New Roman" w:hAnsi="Times New Roman" w:cs="Times New Roman"/>
                      <w:color w:val="000000"/>
                      <w:sz w:val="18"/>
                      <w:szCs w:val="18"/>
                      <w:lang w:eastAsia="ru-RU"/>
                    </w:rPr>
                    <w:t>непредоставление</w:t>
                  </w:r>
                  <w:proofErr w:type="spellEnd"/>
                  <w:r w:rsidRPr="008C2680">
                    <w:rPr>
                      <w:rFonts w:ascii="Times New Roman" w:eastAsia="Times New Roman" w:hAnsi="Times New Roman" w:cs="Times New Roman"/>
                      <w:color w:val="000000"/>
                      <w:sz w:val="18"/>
                      <w:szCs w:val="18"/>
                      <w:lang w:eastAsia="ru-RU"/>
                    </w:rPr>
                    <w:t xml:space="preserve"> документов, подтверждающих целевое использование</w:t>
                  </w:r>
                  <w:r w:rsidRPr="008C2680">
                    <w:rPr>
                      <w:rFonts w:ascii="Times New Roman" w:eastAsia="Times New Roman" w:hAnsi="Times New Roman" w:cs="Times New Roman"/>
                      <w:color w:val="000000"/>
                      <w:sz w:val="20"/>
                      <w:szCs w:val="20"/>
                      <w:lang w:eastAsia="ru-RU"/>
                    </w:rPr>
                    <w:t xml:space="preserve"> (</w:t>
                  </w:r>
                  <w:r w:rsidRPr="008C2680">
                    <w:rPr>
                      <w:rFonts w:ascii="Times New Roman" w:eastAsia="Times New Roman" w:hAnsi="Times New Roman" w:cs="Times New Roman"/>
                      <w:color w:val="000000"/>
                      <w:sz w:val="16"/>
                      <w:szCs w:val="16"/>
                      <w:lang w:eastAsia="ru-RU"/>
                    </w:rPr>
                    <w:t>изменение ставки осуществляется в дату очередного ежемесячного платежа по погашению кредита</w:t>
                  </w:r>
                  <w:r w:rsidRPr="008C2680">
                    <w:rPr>
                      <w:rFonts w:ascii="Times New Roman" w:eastAsia="Times New Roman" w:hAnsi="Times New Roman" w:cs="Times New Roman"/>
                      <w:color w:val="000000"/>
                      <w:sz w:val="20"/>
                      <w:szCs w:val="20"/>
                      <w:lang w:eastAsia="ru-RU"/>
                    </w:rPr>
                    <w:t>)</w:t>
                  </w:r>
                </w:p>
              </w:tc>
              <w:tc>
                <w:tcPr>
                  <w:tcW w:w="657" w:type="dxa"/>
                  <w:shd w:val="clear" w:color="auto" w:fill="auto"/>
                </w:tcPr>
                <w:p w:rsidR="008C2680" w:rsidRPr="008C2680" w:rsidRDefault="008C2680" w:rsidP="008C2680">
                  <w:pPr>
                    <w:autoSpaceDE w:val="0"/>
                    <w:autoSpaceDN w:val="0"/>
                    <w:adjustRightInd w:val="0"/>
                    <w:spacing w:after="0" w:line="240" w:lineRule="auto"/>
                    <w:jc w:val="center"/>
                    <w:rPr>
                      <w:rFonts w:ascii="Calibri" w:eastAsia="Times New Roman" w:hAnsi="Calibri" w:cs="Times New Roman"/>
                      <w:lang w:eastAsia="ru-RU"/>
                    </w:rPr>
                  </w:pPr>
                  <w:r w:rsidRPr="008C2680">
                    <w:rPr>
                      <w:rFonts w:ascii="Times New Roman" w:eastAsia="Times New Roman" w:hAnsi="Times New Roman" w:cs="Times New Roman"/>
                      <w:color w:val="000000"/>
                      <w:sz w:val="20"/>
                      <w:szCs w:val="20"/>
                      <w:lang w:eastAsia="ru-RU"/>
                    </w:rPr>
                    <w:t>+ 2%</w:t>
                  </w:r>
                </w:p>
              </w:tc>
            </w:tr>
          </w:tbl>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Уплата Процентов за пользование Кредитом производится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в Даты платежа в составе ежемесячного </w:t>
            </w:r>
            <w:proofErr w:type="spellStart"/>
            <w:r w:rsidRPr="008C2680">
              <w:rPr>
                <w:rFonts w:ascii="Times New Roman" w:eastAsiaTheme="minorEastAsia" w:hAnsi="Times New Roman" w:cs="Times New Roman"/>
                <w:sz w:val="18"/>
                <w:szCs w:val="18"/>
                <w:lang w:eastAsia="ru-RU"/>
              </w:rPr>
              <w:t>Аннуитетного</w:t>
            </w:r>
            <w:proofErr w:type="spellEnd"/>
            <w:r w:rsidRPr="008C2680">
              <w:rPr>
                <w:rFonts w:ascii="Times New Roman" w:eastAsiaTheme="minorEastAsia" w:hAnsi="Times New Roman" w:cs="Times New Roman"/>
                <w:sz w:val="18"/>
                <w:szCs w:val="18"/>
                <w:lang w:eastAsia="ru-RU"/>
              </w:rPr>
              <w:t xml:space="preserve"> платежа и/ или при досрочном погашении Кредита.</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Проценты за пользование кредитом включают в себя Срочные проценты за пользование </w:t>
            </w:r>
            <w:r w:rsidRPr="008C2680">
              <w:rPr>
                <w:rFonts w:ascii="Times New Roman" w:eastAsia="Times New Roman" w:hAnsi="Times New Roman" w:cs="Times New Roman"/>
                <w:sz w:val="18"/>
                <w:szCs w:val="18"/>
                <w:lang w:eastAsia="ru-RU"/>
              </w:rPr>
              <w:lastRenderedPageBreak/>
              <w:t>Кредитом и Просроченные проценты за пользование Кредитом (далее по тексту Договора – Проценты за пользование Кредитом).</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lastRenderedPageBreak/>
              <w:t>3.4</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Срочные проценты за пользование Кредитом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Проценты за пользование Кредитом, срок уплаты которых в соответствии с условиями Договора не наступил, в том числе проценты за пользование Кредитом, начисленные на Срочную задолженность по Кредиту, и проценты за пользование Кредитом, начисленные на Просроченную задолженность по Кредиту (далее по тексту Договора – Срочные проценты за пользование Кредитом).</w:t>
            </w:r>
          </w:p>
        </w:tc>
      </w:tr>
      <w:tr w:rsidR="008C2680" w:rsidRPr="008C2680" w:rsidTr="00C94E64">
        <w:trPr>
          <w:trHeight w:val="763"/>
        </w:trPr>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3.5</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Просроченные проценты за пользование Кредитом </w:t>
            </w:r>
          </w:p>
        </w:tc>
        <w:tc>
          <w:tcPr>
            <w:tcW w:w="7510" w:type="dxa"/>
            <w:shd w:val="clear" w:color="auto" w:fill="auto"/>
          </w:tcPr>
          <w:p w:rsidR="008C2680" w:rsidRPr="008C2680" w:rsidRDefault="008C2680" w:rsidP="008C2680">
            <w:pPr>
              <w:spacing w:after="0"/>
              <w:ind w:firstLine="314"/>
              <w:jc w:val="both"/>
              <w:rPr>
                <w:rFonts w:ascii="Times New Roman" w:eastAsia="Times New Roman" w:hAnsi="Times New Roman" w:cs="Times New Roman"/>
                <w:lang w:eastAsia="ru-RU"/>
              </w:rPr>
            </w:pPr>
            <w:r w:rsidRPr="008C2680">
              <w:rPr>
                <w:rFonts w:ascii="Times New Roman" w:eastAsia="Times New Roman" w:hAnsi="Times New Roman" w:cs="Times New Roman"/>
                <w:sz w:val="18"/>
                <w:szCs w:val="18"/>
                <w:lang w:eastAsia="ru-RU"/>
              </w:rPr>
              <w:t>Проценты за пользование Кредитом, срок уплаты которых наступил, не выплаченные в сроки, установленные Договором (по тексту Договора – Просроченные проценты за пользование Кредитом).</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3.6</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Начисление Процентов за пользование Кредитом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Проценты за пользование Кредитом начисляются на сумму остатка Задолженности по Кредиту со дня, следующего за Датой предоставления Кредита на Счет кредитования либо выдачи наличными денежными средствами через кассу Кредитора по дату окончательного погашения Задолженности по Кредиту (включительно).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При исчислении Процентов за пользование Кредитом и Неустойки в расчет принимается фактическое количество календарных дней в периоде, за который производится оплата, а в году - действительное число календарных дней (365 или 366 соответственно).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Периодом, за который начисляются Проценты за пользование Кредитом, является интервал между Датой предоставления Кредита или Датой платежа в предыдущем календарном месяце/датой досрочного погашения части Кредита (не включая эти даты) и Датой платежа в текущем календарном месяце/датой досрочного погашения Кредита или его части (включая эти даты). </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3.7</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Задолженность по Кредиту</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Остаток суммы Кредита, подлежащей возврату Кредитору. Включает в себя Срочную задолженность по Кредиту и Просроченную задолженность по Кредиту (далее по тексту Договора – Задолженность по Кредиту).</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3.8</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Срочная задолженность по Кредиту</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Остаток суммы Кредита, подлежащий возврату Кредитору, срок погашения которой в соответствии с условиями Договора не наступил (далее по тексту Договора – Срочная задолженность по Кредиту).</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3.9</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Просроченная задолженность по Кредиту</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Остаток суммы Кредита, подлежащий возврату Кредитору, срок погашения которой в соответствии с условиями Договора наступил, не погашенной в сроки, установленные Договором (далее по тексту Договора – Просроченная задолженность по Кредиту).</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3.10</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Задолженность по Договору</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Включает в себя Срочную задолженность по Кредиту, Просроченную задолженность по Кредиту, Срочные проценты за пользование Кредитом и Просроченные проценты за пользование Кредитом, а также Неустойку (далее по тексту договора – Задолженность по Договору).</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3.11</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Срочная задолженность по Договору</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Остаток суммы Кредита и Проценты за пользование Кредитом, срок погашения и уплаты которых в соответствии с условиями Договора не наступил (по тексту Договора – Срочная задолженность по Договору).</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3.12</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Просроченная задолженность по Договору </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Остаток суммы Кредита и Проценты за пользование Кредитом, по которым Заемщиком не выполнены условия Договора в части своевременного погашения и уплаты в сроки, установленные Договором (далее по тексту Договора – Просроченная задолженность по Договору). </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3.13</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Неустойка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Денежная сумма, которую Заемщик обязан уплатить Кредитору в случаях, предусмотренных Договором (по тексту Договора – Неустойка).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Заемщик обязан уплатить Кредитору Неустойку в случае несвоевременного перечисления платежа в погашение основного долга по Кредиту (начисляется на сумму просроченного основного долга за период просрочки с даты, следующей за датой наступления исполнения обязательства, установленной Договором, по дату погашения Просроченной задолженности по основному долгу (включительно)).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Размер неустойки указывается в ИУ.</w:t>
            </w:r>
          </w:p>
        </w:tc>
      </w:tr>
      <w:tr w:rsidR="008C2680" w:rsidRPr="008C2680" w:rsidTr="00C94E64">
        <w:tc>
          <w:tcPr>
            <w:tcW w:w="10031" w:type="dxa"/>
            <w:gridSpan w:val="3"/>
            <w:shd w:val="clear" w:color="auto" w:fill="auto"/>
          </w:tcPr>
          <w:p w:rsidR="008C2680" w:rsidRPr="008C2680" w:rsidRDefault="008C2680" w:rsidP="008C2680">
            <w:pPr>
              <w:autoSpaceDE w:val="0"/>
              <w:autoSpaceDN w:val="0"/>
              <w:adjustRightInd w:val="0"/>
              <w:spacing w:after="0" w:line="240" w:lineRule="auto"/>
              <w:ind w:firstLine="314"/>
              <w:jc w:val="center"/>
              <w:rPr>
                <w:rFonts w:ascii="Times New Roman" w:eastAsia="Times New Roman" w:hAnsi="Times New Roman" w:cs="Times New Roman"/>
                <w:b/>
                <w:sz w:val="18"/>
                <w:szCs w:val="18"/>
                <w:lang w:eastAsia="ru-RU"/>
              </w:rPr>
            </w:pPr>
            <w:r w:rsidRPr="008C2680">
              <w:rPr>
                <w:rFonts w:ascii="Times New Roman" w:eastAsia="Times New Roman" w:hAnsi="Times New Roman" w:cs="Times New Roman"/>
                <w:b/>
                <w:sz w:val="18"/>
                <w:szCs w:val="18"/>
                <w:lang w:eastAsia="ru-RU"/>
              </w:rPr>
              <w:t>4. Порядок пользования Кредитом и возврата Кредита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4.1</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Порядок выдачи Кредита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263"/>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Кредит может быть предоставлен путем </w:t>
            </w:r>
            <w:r w:rsidRPr="008C2680">
              <w:rPr>
                <w:rFonts w:ascii="Times New Roman" w:eastAsiaTheme="minorEastAsia" w:hAnsi="Times New Roman" w:cs="Times New Roman"/>
                <w:sz w:val="18"/>
                <w:szCs w:val="18"/>
                <w:lang w:eastAsia="ru-RU"/>
              </w:rPr>
              <w:t>зачисления на Счет кредитования или выдачей наличными денежными средствами через кассу Банка</w:t>
            </w:r>
            <w:r w:rsidRPr="008C2680">
              <w:rPr>
                <w:rFonts w:ascii="Times New Roman" w:eastAsia="Times New Roman" w:hAnsi="Times New Roman" w:cs="Times New Roman"/>
                <w:sz w:val="18"/>
                <w:szCs w:val="18"/>
                <w:lang w:eastAsia="ru-RU"/>
              </w:rPr>
              <w:t xml:space="preserve"> одним из двух указанных ниже способов (способ выдачи Кредита зависит от условий предоставляемого кредитного продукта и определяется Договором):</w:t>
            </w:r>
          </w:p>
          <w:p w:rsidR="008C2680" w:rsidRPr="008C2680" w:rsidRDefault="008C2680" w:rsidP="008C2680">
            <w:pPr>
              <w:autoSpaceDE w:val="0"/>
              <w:autoSpaceDN w:val="0"/>
              <w:adjustRightInd w:val="0"/>
              <w:spacing w:after="0" w:line="240" w:lineRule="auto"/>
              <w:ind w:firstLine="263"/>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единовременно по заявлению Заемщика/Титульного </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(при предоставлении Кредита на инвестирование строительства, если Документ-основание предусматривает единовременную оплату стоимости Объекта недвижимости или оплату паевого взноса, а также на приобретение Объекта недвижимости);</w:t>
            </w:r>
          </w:p>
          <w:p w:rsidR="008C2680" w:rsidRPr="008C2680" w:rsidRDefault="008C2680" w:rsidP="008C2680">
            <w:pPr>
              <w:autoSpaceDE w:val="0"/>
              <w:autoSpaceDN w:val="0"/>
              <w:adjustRightInd w:val="0"/>
              <w:spacing w:after="0" w:line="240" w:lineRule="auto"/>
              <w:ind w:firstLine="263"/>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 частями по заявлению Заемщика/Титульного </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в пределах неиспользованного (свободного) остатка </w:t>
            </w:r>
            <w:proofErr w:type="spellStart"/>
            <w:r w:rsidRPr="008C2680">
              <w:rPr>
                <w:rFonts w:ascii="Times New Roman" w:eastAsiaTheme="minorEastAsia" w:hAnsi="Times New Roman" w:cs="Times New Roman"/>
                <w:sz w:val="18"/>
                <w:szCs w:val="18"/>
                <w:lang w:eastAsia="ru-RU"/>
              </w:rPr>
              <w:t>невозобновляемой</w:t>
            </w:r>
            <w:proofErr w:type="spellEnd"/>
            <w:r w:rsidRPr="008C2680">
              <w:rPr>
                <w:rFonts w:ascii="Times New Roman" w:eastAsiaTheme="minorEastAsia" w:hAnsi="Times New Roman" w:cs="Times New Roman"/>
                <w:sz w:val="18"/>
                <w:szCs w:val="18"/>
                <w:lang w:eastAsia="ru-RU"/>
              </w:rPr>
              <w:t xml:space="preserve"> кредитной линии (при предоставлении Кредита на инвестирование строительства, если Документом-основанием (договором) предусмотрена оплата стоимости</w:t>
            </w:r>
            <w:r w:rsidRPr="008C2680">
              <w:rPr>
                <w:rFonts w:ascii="Times New Roman" w:eastAsiaTheme="minorEastAsia" w:hAnsi="Times New Roman" w:cs="Times New Roman"/>
                <w:sz w:val="18"/>
                <w:szCs w:val="18"/>
                <w:vertAlign w:val="superscript"/>
                <w:lang w:eastAsia="ru-RU"/>
              </w:rPr>
              <w:footnoteReference w:id="4"/>
            </w:r>
            <w:r w:rsidRPr="008C2680">
              <w:rPr>
                <w:rFonts w:ascii="Times New Roman" w:eastAsiaTheme="minorEastAsia" w:hAnsi="Times New Roman" w:cs="Times New Roman"/>
                <w:sz w:val="18"/>
                <w:szCs w:val="18"/>
                <w:lang w:eastAsia="ru-RU"/>
              </w:rPr>
              <w:t xml:space="preserve"> Объекта недвижимости частями, а также на индивидуальное строительство Объекта недвижимости), при этом:</w:t>
            </w:r>
          </w:p>
          <w:p w:rsidR="008C2680" w:rsidRPr="008C2680" w:rsidRDefault="008C2680" w:rsidP="008C2680">
            <w:pPr>
              <w:autoSpaceDE w:val="0"/>
              <w:autoSpaceDN w:val="0"/>
              <w:adjustRightInd w:val="0"/>
              <w:spacing w:after="0" w:line="240" w:lineRule="auto"/>
              <w:ind w:firstLine="263"/>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 на индивидуальное строительство Объекта недвижимости, осуществляемое на основании договора со строительной организацией или с иным лицом, осуществляющим строительство, - размер первой части Кредита не должен превышать стоимость строительства </w:t>
            </w:r>
            <w:r w:rsidRPr="008C2680">
              <w:rPr>
                <w:rFonts w:ascii="Times New Roman" w:eastAsiaTheme="minorEastAsia" w:hAnsi="Times New Roman" w:cs="Times New Roman"/>
                <w:sz w:val="18"/>
                <w:szCs w:val="18"/>
                <w:lang w:eastAsia="ru-RU"/>
              </w:rPr>
              <w:lastRenderedPageBreak/>
              <w:t xml:space="preserve">Объекта недвижимости/стоимость работ по строительству Объекта недвижимости (без учета стоимости отделки/работ по отделке Объекта недвижимости), указанную в договоре; </w:t>
            </w:r>
          </w:p>
          <w:p w:rsidR="008C2680" w:rsidRPr="008C2680" w:rsidRDefault="008C2680" w:rsidP="008C2680">
            <w:pPr>
              <w:autoSpaceDE w:val="0"/>
              <w:autoSpaceDN w:val="0"/>
              <w:adjustRightInd w:val="0"/>
              <w:spacing w:after="0" w:line="240" w:lineRule="auto"/>
              <w:ind w:firstLine="263"/>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на индивидуальное строительство Объекта недвижимости, осуществляемое самостоятельно без привлечения строительной организации или иного лица, осуществляющего строительство, - размер первой части Кредита не должен превышать 50% от установленного лимита кредитной линии; </w:t>
            </w:r>
          </w:p>
          <w:p w:rsidR="008C2680" w:rsidRPr="008C2680" w:rsidRDefault="008C2680" w:rsidP="008C2680">
            <w:pPr>
              <w:autoSpaceDE w:val="0"/>
              <w:autoSpaceDN w:val="0"/>
              <w:adjustRightInd w:val="0"/>
              <w:spacing w:after="0" w:line="240" w:lineRule="auto"/>
              <w:ind w:firstLine="314"/>
              <w:rPr>
                <w:rFonts w:ascii="Times New Roman" w:eastAsia="Times New Roman" w:hAnsi="Times New Roman" w:cs="Times New Roman"/>
                <w:sz w:val="18"/>
                <w:szCs w:val="18"/>
                <w:lang w:eastAsia="ru-RU"/>
              </w:rPr>
            </w:pPr>
            <w:r w:rsidRPr="008C2680">
              <w:rPr>
                <w:rFonts w:ascii="Times New Roman" w:eastAsiaTheme="minorEastAsia" w:hAnsi="Times New Roman" w:cs="Times New Roman"/>
                <w:sz w:val="18"/>
                <w:szCs w:val="18"/>
                <w:lang w:eastAsia="ru-RU"/>
              </w:rPr>
              <w:t>• по кредитам на индивидуальное строительство с одновременным приобретением земельного участка оплата стоимости его приобретения включается в размер первой части Кредита.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lastRenderedPageBreak/>
              <w:t>4.2</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Дата погашения Задолженности по Договору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2"/>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День зачисления денежных средств на Счет кредитования посредством внесения наличных денежных сре</w:t>
            </w:r>
            <w:proofErr w:type="gramStart"/>
            <w:r w:rsidRPr="008C2680">
              <w:rPr>
                <w:rFonts w:ascii="Times New Roman" w:eastAsia="Times New Roman" w:hAnsi="Times New Roman" w:cs="Times New Roman"/>
                <w:sz w:val="18"/>
                <w:szCs w:val="18"/>
                <w:lang w:eastAsia="ru-RU"/>
              </w:rPr>
              <w:t>дств в к</w:t>
            </w:r>
            <w:proofErr w:type="gramEnd"/>
            <w:r w:rsidRPr="008C2680">
              <w:rPr>
                <w:rFonts w:ascii="Times New Roman" w:eastAsia="Times New Roman" w:hAnsi="Times New Roman" w:cs="Times New Roman"/>
                <w:sz w:val="18"/>
                <w:szCs w:val="18"/>
                <w:lang w:eastAsia="ru-RU"/>
              </w:rPr>
              <w:t>ассу Кредитора (включая кассы дополнительных офисов), и/или день зачисления денежных средств на корреспондентский счет Кредитора, при условии поступления денежных средств на Счет кредитования не позднее 16 часов 00 минут московского времени,  Даты платежа.</w:t>
            </w:r>
          </w:p>
          <w:p w:rsidR="008C2680" w:rsidRPr="008C2680" w:rsidRDefault="008C2680" w:rsidP="008C2680">
            <w:pPr>
              <w:autoSpaceDE w:val="0"/>
              <w:autoSpaceDN w:val="0"/>
              <w:adjustRightInd w:val="0"/>
              <w:spacing w:after="0" w:line="240" w:lineRule="auto"/>
              <w:ind w:firstLine="312"/>
              <w:jc w:val="both"/>
              <w:rPr>
                <w:rFonts w:ascii="Times New Roman" w:eastAsia="Times New Roman" w:hAnsi="Times New Roman" w:cs="Times New Roman"/>
                <w:sz w:val="18"/>
                <w:szCs w:val="18"/>
                <w:lang w:eastAsia="ru-RU"/>
              </w:rPr>
            </w:pPr>
          </w:p>
          <w:p w:rsidR="008C2680" w:rsidRPr="008C2680" w:rsidRDefault="008C2680" w:rsidP="008C2680">
            <w:pPr>
              <w:autoSpaceDE w:val="0"/>
              <w:autoSpaceDN w:val="0"/>
              <w:adjustRightInd w:val="0"/>
              <w:spacing w:after="0" w:line="240" w:lineRule="auto"/>
              <w:ind w:firstLine="312"/>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Все денежные средства, поступившие Кредитору в погашение задолженности по настоящему Договору после 16 часов 00 минут московского времени, считаются поступившими следующим банковским днем.</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4.3</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Поручение Заемщика на перечисление денежных сре</w:t>
            </w:r>
            <w:proofErr w:type="gramStart"/>
            <w:r w:rsidRPr="008C2680">
              <w:rPr>
                <w:rFonts w:ascii="Times New Roman" w:eastAsia="Times New Roman" w:hAnsi="Times New Roman" w:cs="Times New Roman"/>
                <w:bCs/>
                <w:iCs/>
                <w:sz w:val="18"/>
                <w:szCs w:val="18"/>
                <w:lang w:eastAsia="ru-RU"/>
              </w:rPr>
              <w:t>дств в п</w:t>
            </w:r>
            <w:proofErr w:type="gramEnd"/>
            <w:r w:rsidRPr="008C2680">
              <w:rPr>
                <w:rFonts w:ascii="Times New Roman" w:eastAsia="Times New Roman" w:hAnsi="Times New Roman" w:cs="Times New Roman"/>
                <w:bCs/>
                <w:iCs/>
                <w:sz w:val="18"/>
                <w:szCs w:val="18"/>
                <w:lang w:eastAsia="ru-RU"/>
              </w:rPr>
              <w:t xml:space="preserve">огашение Кредита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Поручение Заемщика/Титульного </w:t>
            </w:r>
            <w:proofErr w:type="spellStart"/>
            <w:r w:rsidRPr="008C2680">
              <w:rPr>
                <w:rFonts w:ascii="Times New Roman" w:eastAsia="Times New Roman" w:hAnsi="Times New Roman" w:cs="Times New Roman"/>
                <w:sz w:val="18"/>
                <w:szCs w:val="18"/>
                <w:lang w:eastAsia="ru-RU"/>
              </w:rPr>
              <w:t>созаемщика</w:t>
            </w:r>
            <w:proofErr w:type="spellEnd"/>
            <w:r w:rsidRPr="008C2680">
              <w:rPr>
                <w:rFonts w:ascii="Times New Roman" w:eastAsia="Times New Roman" w:hAnsi="Times New Roman" w:cs="Times New Roman"/>
                <w:sz w:val="18"/>
                <w:szCs w:val="18"/>
                <w:lang w:eastAsia="ru-RU"/>
              </w:rPr>
              <w:t xml:space="preserve"> Кредитору по Счету кредитования на перечисление денежных сре</w:t>
            </w:r>
            <w:proofErr w:type="gramStart"/>
            <w:r w:rsidRPr="008C2680">
              <w:rPr>
                <w:rFonts w:ascii="Times New Roman" w:eastAsia="Times New Roman" w:hAnsi="Times New Roman" w:cs="Times New Roman"/>
                <w:sz w:val="18"/>
                <w:szCs w:val="18"/>
                <w:lang w:eastAsia="ru-RU"/>
              </w:rPr>
              <w:t>дств в п</w:t>
            </w:r>
            <w:proofErr w:type="gramEnd"/>
            <w:r w:rsidRPr="008C2680">
              <w:rPr>
                <w:rFonts w:ascii="Times New Roman" w:eastAsia="Times New Roman" w:hAnsi="Times New Roman" w:cs="Times New Roman"/>
                <w:sz w:val="18"/>
                <w:szCs w:val="18"/>
                <w:lang w:eastAsia="ru-RU"/>
              </w:rPr>
              <w:t xml:space="preserve">огашение Задолженности по Договору, оформляемое при заключении ИУ или изменении Счета кредитования в период действия Договора (по тексту Договора – Поручение по Счету кредитования).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Заемщик/Титульный </w:t>
            </w:r>
            <w:proofErr w:type="spellStart"/>
            <w:r w:rsidRPr="008C2680">
              <w:rPr>
                <w:rFonts w:ascii="Times New Roman" w:eastAsia="Times New Roman" w:hAnsi="Times New Roman" w:cs="Times New Roman"/>
                <w:sz w:val="18"/>
                <w:szCs w:val="18"/>
                <w:lang w:eastAsia="ru-RU"/>
              </w:rPr>
              <w:t>созаемщик</w:t>
            </w:r>
            <w:proofErr w:type="spellEnd"/>
            <w:r w:rsidRPr="008C2680">
              <w:rPr>
                <w:rFonts w:ascii="Times New Roman" w:eastAsia="Times New Roman" w:hAnsi="Times New Roman" w:cs="Times New Roman"/>
                <w:sz w:val="18"/>
                <w:szCs w:val="18"/>
                <w:lang w:eastAsia="ru-RU"/>
              </w:rPr>
              <w:t xml:space="preserve"> поручает Кредитору перечислять со Счета кредитования денежные средства: </w:t>
            </w:r>
          </w:p>
          <w:p w:rsidR="008C2680" w:rsidRPr="008C2680" w:rsidRDefault="008C2680" w:rsidP="008C2680">
            <w:pPr>
              <w:numPr>
                <w:ilvl w:val="0"/>
                <w:numId w:val="8"/>
              </w:numPr>
              <w:autoSpaceDE w:val="0"/>
              <w:autoSpaceDN w:val="0"/>
              <w:adjustRightInd w:val="0"/>
              <w:spacing w:after="0" w:line="240" w:lineRule="auto"/>
              <w:ind w:left="456" w:hanging="142"/>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Ежемесячно в Даты платежа, установленные Графиком платежей, в размере, необходимом для осуществления всех платежей для погашения Задолженности по Договору.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Перечисление денежных средств со Счета кредитования производится в пределах доступного остатка на Счете кредитования.</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Перечисление денежных средств не может быть осуществлено со Счета кредитования в случае если: Счет кредитования заблокирован; по Счету кредитования приостановлены операции; в случаях, установленных законом; по иным причинам.</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4.4</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Порядок оформления Поручения по Счету погашения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Поручение по Счету кредитования предоставляется в Заявлении на выдачу кредита (транша).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В период действия Договора Поручение по Счету кредитования оформляется: </w:t>
            </w:r>
          </w:p>
          <w:p w:rsidR="008C2680" w:rsidRPr="008C2680" w:rsidRDefault="008C2680" w:rsidP="008C2680">
            <w:pPr>
              <w:numPr>
                <w:ilvl w:val="0"/>
                <w:numId w:val="8"/>
              </w:numPr>
              <w:autoSpaceDE w:val="0"/>
              <w:autoSpaceDN w:val="0"/>
              <w:adjustRightInd w:val="0"/>
              <w:spacing w:after="0" w:line="240" w:lineRule="auto"/>
              <w:ind w:left="456" w:hanging="142"/>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При изменении Счета кредитования, указанного в ИУ; </w:t>
            </w:r>
          </w:p>
          <w:p w:rsidR="008C2680" w:rsidRPr="008C2680" w:rsidRDefault="008C2680" w:rsidP="008C2680">
            <w:pPr>
              <w:numPr>
                <w:ilvl w:val="0"/>
                <w:numId w:val="8"/>
              </w:numPr>
              <w:autoSpaceDE w:val="0"/>
              <w:autoSpaceDN w:val="0"/>
              <w:adjustRightInd w:val="0"/>
              <w:spacing w:after="0" w:line="240" w:lineRule="auto"/>
              <w:ind w:left="456" w:hanging="142"/>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При изменении (дополнении) перечня Счетов кредитования.</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4.5</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Порядок изменения Счета кредитования</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Заемщик / Титульный </w:t>
            </w:r>
            <w:proofErr w:type="spellStart"/>
            <w:r w:rsidRPr="008C2680">
              <w:rPr>
                <w:rFonts w:ascii="Times New Roman" w:eastAsia="Times New Roman" w:hAnsi="Times New Roman" w:cs="Times New Roman"/>
                <w:sz w:val="18"/>
                <w:szCs w:val="18"/>
                <w:lang w:eastAsia="ru-RU"/>
              </w:rPr>
              <w:t>созаемщик</w:t>
            </w:r>
            <w:proofErr w:type="spellEnd"/>
            <w:r w:rsidRPr="008C2680">
              <w:rPr>
                <w:rFonts w:ascii="Times New Roman" w:eastAsia="Times New Roman" w:hAnsi="Times New Roman" w:cs="Times New Roman"/>
                <w:sz w:val="18"/>
                <w:szCs w:val="18"/>
                <w:lang w:eastAsia="ru-RU"/>
              </w:rPr>
              <w:t xml:space="preserve"> может изменить Счет кредитования.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Для этого Заемщику/ Титульному </w:t>
            </w:r>
            <w:proofErr w:type="spellStart"/>
            <w:r w:rsidRPr="008C2680">
              <w:rPr>
                <w:rFonts w:ascii="Times New Roman" w:eastAsia="Times New Roman" w:hAnsi="Times New Roman" w:cs="Times New Roman"/>
                <w:sz w:val="18"/>
                <w:szCs w:val="18"/>
                <w:lang w:eastAsia="ru-RU"/>
              </w:rPr>
              <w:t>созаемщику</w:t>
            </w:r>
            <w:proofErr w:type="spellEnd"/>
            <w:r w:rsidRPr="008C2680">
              <w:rPr>
                <w:rFonts w:ascii="Times New Roman" w:eastAsia="Times New Roman" w:hAnsi="Times New Roman" w:cs="Times New Roman"/>
                <w:sz w:val="18"/>
                <w:szCs w:val="18"/>
                <w:lang w:eastAsia="ru-RU"/>
              </w:rPr>
              <w:t xml:space="preserve"> необходимо оформить новое Поручение по Счету кредитования.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В случае закрытия Счета кредитования Заемщик/ Титульный </w:t>
            </w:r>
            <w:proofErr w:type="spellStart"/>
            <w:r w:rsidRPr="008C2680">
              <w:rPr>
                <w:rFonts w:ascii="Times New Roman" w:eastAsia="Times New Roman" w:hAnsi="Times New Roman" w:cs="Times New Roman"/>
                <w:sz w:val="18"/>
                <w:szCs w:val="18"/>
                <w:lang w:eastAsia="ru-RU"/>
              </w:rPr>
              <w:t>созаемщик</w:t>
            </w:r>
            <w:proofErr w:type="spellEnd"/>
            <w:r w:rsidRPr="008C2680">
              <w:rPr>
                <w:rFonts w:ascii="Times New Roman" w:eastAsia="Times New Roman" w:hAnsi="Times New Roman" w:cs="Times New Roman"/>
                <w:sz w:val="18"/>
                <w:szCs w:val="18"/>
                <w:lang w:eastAsia="ru-RU"/>
              </w:rPr>
              <w:t xml:space="preserve"> обязан обратиться в подразделение Кредитора по адресу, указанному в п. 1.1 настоящего Договора и оформить новое Поручение по Счету кредитования. </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4.6</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Способы пополнения Счета кредитования</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Внесение денежных средств на Счет кредитования: </w:t>
            </w:r>
          </w:p>
          <w:p w:rsidR="008C2680" w:rsidRPr="008C2680" w:rsidRDefault="008C2680" w:rsidP="008C2680">
            <w:pPr>
              <w:numPr>
                <w:ilvl w:val="0"/>
                <w:numId w:val="9"/>
              </w:numPr>
              <w:autoSpaceDE w:val="0"/>
              <w:autoSpaceDN w:val="0"/>
              <w:adjustRightInd w:val="0"/>
              <w:spacing w:after="0" w:line="240" w:lineRule="auto"/>
              <w:ind w:left="456" w:hanging="142"/>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через кассы Кредитора (в том числе, кассы дополнительных офисов); </w:t>
            </w:r>
          </w:p>
          <w:p w:rsidR="008C2680" w:rsidRPr="008C2680" w:rsidRDefault="008C2680" w:rsidP="008C2680">
            <w:pPr>
              <w:numPr>
                <w:ilvl w:val="0"/>
                <w:numId w:val="9"/>
              </w:numPr>
              <w:autoSpaceDE w:val="0"/>
              <w:autoSpaceDN w:val="0"/>
              <w:adjustRightInd w:val="0"/>
              <w:spacing w:after="0" w:line="240" w:lineRule="auto"/>
              <w:ind w:left="456" w:hanging="142"/>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переводом со счетов, открытых у Кредитора, в подразделении Кредитора;</w:t>
            </w:r>
          </w:p>
          <w:p w:rsidR="008C2680" w:rsidRPr="008C2680" w:rsidRDefault="008C2680" w:rsidP="008C2680">
            <w:pPr>
              <w:numPr>
                <w:ilvl w:val="0"/>
                <w:numId w:val="9"/>
              </w:numPr>
              <w:autoSpaceDE w:val="0"/>
              <w:autoSpaceDN w:val="0"/>
              <w:adjustRightInd w:val="0"/>
              <w:spacing w:after="0" w:line="240" w:lineRule="auto"/>
              <w:ind w:left="456" w:hanging="142"/>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переводом с банковских счетов, открытых в сторонних кредитных организациях. </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4.7</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Порядок погашения Кредита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Погашение Кредита и уплата Процентов за пользование Кредитом осуществляется ежемесячно </w:t>
            </w:r>
            <w:proofErr w:type="spellStart"/>
            <w:r w:rsidRPr="008C2680">
              <w:rPr>
                <w:rFonts w:ascii="Times New Roman" w:eastAsia="Times New Roman" w:hAnsi="Times New Roman" w:cs="Times New Roman"/>
                <w:sz w:val="18"/>
                <w:szCs w:val="18"/>
                <w:lang w:eastAsia="ru-RU"/>
              </w:rPr>
              <w:t>Аннуитетными</w:t>
            </w:r>
            <w:proofErr w:type="spellEnd"/>
            <w:r w:rsidRPr="008C2680">
              <w:rPr>
                <w:rFonts w:ascii="Times New Roman" w:eastAsia="Times New Roman" w:hAnsi="Times New Roman" w:cs="Times New Roman"/>
                <w:sz w:val="18"/>
                <w:szCs w:val="18"/>
                <w:lang w:eastAsia="ru-RU"/>
              </w:rPr>
              <w:t xml:space="preserve"> платежами или в окончательный расчет в зависимости от условий ИУ.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Заемщик/Титульный </w:t>
            </w:r>
            <w:proofErr w:type="spellStart"/>
            <w:r w:rsidRPr="008C2680">
              <w:rPr>
                <w:rFonts w:ascii="Times New Roman" w:eastAsia="Times New Roman" w:hAnsi="Times New Roman" w:cs="Times New Roman"/>
                <w:sz w:val="18"/>
                <w:szCs w:val="18"/>
                <w:lang w:eastAsia="ru-RU"/>
              </w:rPr>
              <w:t>созаемщик</w:t>
            </w:r>
            <w:proofErr w:type="spellEnd"/>
            <w:r w:rsidRPr="008C2680">
              <w:rPr>
                <w:rFonts w:ascii="Times New Roman" w:eastAsia="Times New Roman" w:hAnsi="Times New Roman" w:cs="Times New Roman"/>
                <w:sz w:val="18"/>
                <w:szCs w:val="18"/>
                <w:lang w:eastAsia="ru-RU"/>
              </w:rPr>
              <w:t xml:space="preserve"> погашает Задолженность по Договору путем зачисления денежных средств на Счета кредитования и/или посредством внесения денежных сре</w:t>
            </w:r>
            <w:proofErr w:type="gramStart"/>
            <w:r w:rsidRPr="008C2680">
              <w:rPr>
                <w:rFonts w:ascii="Times New Roman" w:eastAsia="Times New Roman" w:hAnsi="Times New Roman" w:cs="Times New Roman"/>
                <w:sz w:val="18"/>
                <w:szCs w:val="18"/>
                <w:lang w:eastAsia="ru-RU"/>
              </w:rPr>
              <w:t>дств в к</w:t>
            </w:r>
            <w:proofErr w:type="gramEnd"/>
            <w:r w:rsidRPr="008C2680">
              <w:rPr>
                <w:rFonts w:ascii="Times New Roman" w:eastAsia="Times New Roman" w:hAnsi="Times New Roman" w:cs="Times New Roman"/>
                <w:sz w:val="18"/>
                <w:szCs w:val="18"/>
                <w:lang w:eastAsia="ru-RU"/>
              </w:rPr>
              <w:t>ассы подразделений Кредитора.</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Отсутствие денежных средств на Счете кредитования не является основанием для невыполнения или несвоевременного выполнения Заемщиком/</w:t>
            </w:r>
            <w:proofErr w:type="spellStart"/>
            <w:r w:rsidRPr="008C2680">
              <w:rPr>
                <w:rFonts w:ascii="Times New Roman" w:eastAsia="Times New Roman" w:hAnsi="Times New Roman" w:cs="Times New Roman"/>
                <w:sz w:val="18"/>
                <w:szCs w:val="18"/>
                <w:lang w:eastAsia="ru-RU"/>
              </w:rPr>
              <w:t>Титульныйсозаемщиком</w:t>
            </w:r>
            <w:proofErr w:type="spellEnd"/>
            <w:r w:rsidRPr="008C2680">
              <w:rPr>
                <w:rFonts w:ascii="Times New Roman" w:eastAsia="Times New Roman" w:hAnsi="Times New Roman" w:cs="Times New Roman"/>
                <w:sz w:val="18"/>
                <w:szCs w:val="18"/>
                <w:lang w:eastAsia="ru-RU"/>
              </w:rPr>
              <w:t xml:space="preserve"> обязательств по погашению Задолженности по Договору.</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4.8</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Использование средств материнского (семейного) капитала</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При поступлении в счет погашения Задолженности по Договору средств (части средств) материнского (семейного) капитала погашение Кредита и уплата Процентов за пользование Кредитом, а также досрочное погашение Кредита или его части за счет средств (части средств) материнского (семейного) капитала производится перечислением с корреспондентского счета Кредитора не позднее дня, следующего за днем их поступления на корреспондентский счет Кредитора.</w:t>
            </w:r>
            <w:proofErr w:type="gramEnd"/>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4.9</w:t>
            </w:r>
          </w:p>
        </w:tc>
        <w:tc>
          <w:tcPr>
            <w:tcW w:w="1990" w:type="dxa"/>
            <w:shd w:val="clear" w:color="auto" w:fill="auto"/>
          </w:tcPr>
          <w:p w:rsidR="008C2680" w:rsidRPr="008C2680" w:rsidRDefault="008C2680" w:rsidP="008C26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Способы исполнения Заемщиком/ Титульным </w:t>
            </w:r>
            <w:proofErr w:type="spellStart"/>
            <w:r w:rsidRPr="008C2680">
              <w:rPr>
                <w:rFonts w:ascii="Times New Roman" w:eastAsia="Times New Roman" w:hAnsi="Times New Roman" w:cs="Times New Roman"/>
                <w:sz w:val="18"/>
                <w:szCs w:val="18"/>
                <w:lang w:eastAsia="ru-RU"/>
              </w:rPr>
              <w:t>созаемщиком</w:t>
            </w:r>
            <w:proofErr w:type="spellEnd"/>
            <w:r w:rsidRPr="008C2680">
              <w:rPr>
                <w:rFonts w:ascii="Times New Roman" w:eastAsia="Times New Roman" w:hAnsi="Times New Roman" w:cs="Times New Roman"/>
                <w:sz w:val="18"/>
                <w:szCs w:val="18"/>
                <w:lang w:eastAsia="ru-RU"/>
              </w:rPr>
              <w:t xml:space="preserve"> обязательств по договору, включая бесплатный способ исполнения </w:t>
            </w:r>
          </w:p>
        </w:tc>
        <w:tc>
          <w:tcPr>
            <w:tcW w:w="7510" w:type="dxa"/>
            <w:shd w:val="clear" w:color="auto" w:fill="auto"/>
          </w:tcPr>
          <w:p w:rsidR="008C2680" w:rsidRPr="008C2680" w:rsidRDefault="008C2680" w:rsidP="008C2680">
            <w:pPr>
              <w:autoSpaceDE w:val="0"/>
              <w:autoSpaceDN w:val="0"/>
              <w:adjustRightInd w:val="0"/>
              <w:spacing w:after="0"/>
              <w:ind w:firstLine="3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Исполнение заемщиком обязательств по кредитному договору может осуществляться следующими способами:</w:t>
            </w:r>
          </w:p>
          <w:p w:rsidR="008C2680" w:rsidRPr="008C2680" w:rsidRDefault="008C2680" w:rsidP="008C2680">
            <w:pPr>
              <w:numPr>
                <w:ilvl w:val="0"/>
                <w:numId w:val="19"/>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 зачисление наличных денежных средств на Счет кредитования в Офисе Банк</w:t>
            </w:r>
            <w:proofErr w:type="gramStart"/>
            <w:r w:rsidRPr="008C2680">
              <w:rPr>
                <w:rFonts w:ascii="Times New Roman" w:eastAsia="Times New Roman" w:hAnsi="Times New Roman" w:cs="Times New Roman"/>
                <w:sz w:val="18"/>
                <w:szCs w:val="18"/>
                <w:lang w:eastAsia="ru-RU"/>
              </w:rPr>
              <w:t>а–</w:t>
            </w:r>
            <w:proofErr w:type="gramEnd"/>
            <w:r w:rsidRPr="008C2680">
              <w:rPr>
                <w:rFonts w:ascii="Times New Roman" w:eastAsia="Times New Roman" w:hAnsi="Times New Roman" w:cs="Times New Roman"/>
                <w:sz w:val="18"/>
                <w:szCs w:val="18"/>
                <w:lang w:eastAsia="ru-RU"/>
              </w:rPr>
              <w:t xml:space="preserve"> бесплатный способ;</w:t>
            </w:r>
          </w:p>
          <w:p w:rsidR="008C2680" w:rsidRPr="008C2680" w:rsidRDefault="008C2680" w:rsidP="008C2680">
            <w:pPr>
              <w:numPr>
                <w:ilvl w:val="0"/>
                <w:numId w:val="19"/>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перечисление денежных средств с иного счета заемщика, открытого в Банке на Счет кредитования – бесплатный способ;</w:t>
            </w:r>
          </w:p>
          <w:p w:rsidR="008C2680" w:rsidRPr="008C2680" w:rsidRDefault="008C2680" w:rsidP="008C2680">
            <w:pPr>
              <w:numPr>
                <w:ilvl w:val="0"/>
                <w:numId w:val="19"/>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внесение наличных денежных сре</w:t>
            </w:r>
            <w:proofErr w:type="gramStart"/>
            <w:r w:rsidRPr="008C2680">
              <w:rPr>
                <w:rFonts w:ascii="Times New Roman" w:eastAsia="Times New Roman" w:hAnsi="Times New Roman" w:cs="Times New Roman"/>
                <w:sz w:val="18"/>
                <w:szCs w:val="18"/>
                <w:lang w:eastAsia="ru-RU"/>
              </w:rPr>
              <w:t>дств в к</w:t>
            </w:r>
            <w:proofErr w:type="gramEnd"/>
            <w:r w:rsidRPr="008C2680">
              <w:rPr>
                <w:rFonts w:ascii="Times New Roman" w:eastAsia="Times New Roman" w:hAnsi="Times New Roman" w:cs="Times New Roman"/>
                <w:sz w:val="18"/>
                <w:szCs w:val="18"/>
                <w:lang w:eastAsia="ru-RU"/>
              </w:rPr>
              <w:t>ассу Банка (включая кассы дополнительных офисов Банка) – бесплатный способ;</w:t>
            </w:r>
          </w:p>
          <w:p w:rsidR="008C2680" w:rsidRPr="008C2680" w:rsidRDefault="008C2680" w:rsidP="008C2680">
            <w:pPr>
              <w:numPr>
                <w:ilvl w:val="0"/>
                <w:numId w:val="19"/>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shd w:val="clear" w:color="auto" w:fill="FFFFFF"/>
                <w:lang w:eastAsia="ru-RU"/>
              </w:rPr>
              <w:t>зачисление денежных</w:t>
            </w:r>
            <w:r w:rsidRPr="008C2680">
              <w:rPr>
                <w:rFonts w:ascii="Times New Roman" w:eastAsia="Times New Roman" w:hAnsi="Times New Roman" w:cs="Times New Roman"/>
                <w:sz w:val="18"/>
                <w:szCs w:val="18"/>
                <w:lang w:eastAsia="ru-RU"/>
              </w:rPr>
              <w:t xml:space="preserve"> средств на Счет кредитования через счета, открытые в иных кредитных организациях в безналичном порядке.</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4.10</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Порядок и очередность платежей </w:t>
            </w:r>
            <w:r w:rsidRPr="008C2680">
              <w:rPr>
                <w:rFonts w:ascii="Times New Roman" w:eastAsia="Times New Roman" w:hAnsi="Times New Roman" w:cs="Times New Roman"/>
                <w:bCs/>
                <w:iCs/>
                <w:sz w:val="18"/>
                <w:szCs w:val="18"/>
                <w:lang w:eastAsia="ru-RU"/>
              </w:rPr>
              <w:lastRenderedPageBreak/>
              <w:t xml:space="preserve">по Кредиту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lastRenderedPageBreak/>
              <w:t xml:space="preserve">Суммы, поступающие в счет погашения Задолженности по Договору, в том числе от третьих лиц, направляются, вне зависимости от назначения платежа, указанного в платежном </w:t>
            </w:r>
            <w:r w:rsidRPr="008C2680">
              <w:rPr>
                <w:rFonts w:ascii="Times New Roman" w:eastAsia="Times New Roman" w:hAnsi="Times New Roman" w:cs="Times New Roman"/>
                <w:sz w:val="18"/>
                <w:szCs w:val="18"/>
                <w:lang w:eastAsia="ru-RU"/>
              </w:rPr>
              <w:lastRenderedPageBreak/>
              <w:t xml:space="preserve">документе, в следующей очередности: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1) на уплату Просроченных процентов за пользование Кредитом;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2) на погашение Просроченной задолженности по кредиту;</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3) на уплату Неустойки;</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4) на уплату срочных процентов, начисленных на Просроченную и на Срочную задолженность по Кредиту;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5) на погашение Срочной задолженности по Кредиту;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6) на возмещение судебных и иных расходов Кредитора по принудительному взысканию Задолженности по Договору.</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Отложенные по причине отсутствия достаточных денежных средств на Счете кредитования платежи, а также Просроченная задолженность по Договору и/или Неустойка подлежат исполнению по мере поступления денежных средств.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iCs/>
                <w:sz w:val="18"/>
                <w:szCs w:val="18"/>
                <w:lang w:eastAsia="ru-RU"/>
              </w:rPr>
              <w:t xml:space="preserve">Если дата поступления средств на Счет кредитования НЕ совпадает с Датой платежа и просроченная задолженность отсутствует, то </w:t>
            </w:r>
            <w:r w:rsidRPr="008C2680">
              <w:rPr>
                <w:rFonts w:ascii="Times New Roman" w:eastAsia="Times New Roman" w:hAnsi="Times New Roman" w:cs="Times New Roman"/>
                <w:sz w:val="18"/>
                <w:szCs w:val="18"/>
                <w:lang w:eastAsia="ru-RU"/>
              </w:rPr>
              <w:t xml:space="preserve">до наступления Даты платежа, поступившие денежные средства зачисляются на Счет кредитования и погашение Кредита осуществляется ежемесячными </w:t>
            </w:r>
            <w:proofErr w:type="spellStart"/>
            <w:r w:rsidRPr="008C2680">
              <w:rPr>
                <w:rFonts w:ascii="Times New Roman" w:eastAsia="Times New Roman" w:hAnsi="Times New Roman" w:cs="Times New Roman"/>
                <w:sz w:val="18"/>
                <w:szCs w:val="18"/>
                <w:lang w:eastAsia="ru-RU"/>
              </w:rPr>
              <w:t>Аннуитетными</w:t>
            </w:r>
            <w:proofErr w:type="spellEnd"/>
            <w:r w:rsidRPr="008C2680">
              <w:rPr>
                <w:rFonts w:ascii="Times New Roman" w:eastAsia="Times New Roman" w:hAnsi="Times New Roman" w:cs="Times New Roman"/>
                <w:sz w:val="18"/>
                <w:szCs w:val="18"/>
                <w:lang w:eastAsia="ru-RU"/>
              </w:rPr>
              <w:t xml:space="preserve"> платежами </w:t>
            </w:r>
            <w:proofErr w:type="gramStart"/>
            <w:r w:rsidRPr="008C2680">
              <w:rPr>
                <w:rFonts w:ascii="Times New Roman" w:eastAsia="Times New Roman" w:hAnsi="Times New Roman" w:cs="Times New Roman"/>
                <w:sz w:val="18"/>
                <w:szCs w:val="18"/>
                <w:lang w:eastAsia="ru-RU"/>
              </w:rPr>
              <w:t>согласно</w:t>
            </w:r>
            <w:proofErr w:type="gramEnd"/>
            <w:r w:rsidRPr="008C2680">
              <w:rPr>
                <w:rFonts w:ascii="Times New Roman" w:eastAsia="Times New Roman" w:hAnsi="Times New Roman" w:cs="Times New Roman"/>
                <w:sz w:val="18"/>
                <w:szCs w:val="18"/>
                <w:lang w:eastAsia="ru-RU"/>
              </w:rPr>
              <w:t xml:space="preserve"> установленного графика платежа. </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lastRenderedPageBreak/>
              <w:t>4.11</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Порядок уплаты Процентов за пользование Кредитом </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Уплата Процентов за пользование Кредитом производится Заемщиком: </w:t>
            </w:r>
          </w:p>
          <w:p w:rsidR="008C2680" w:rsidRPr="008C2680" w:rsidRDefault="008C2680" w:rsidP="008C2680">
            <w:pPr>
              <w:numPr>
                <w:ilvl w:val="0"/>
                <w:numId w:val="10"/>
              </w:numPr>
              <w:autoSpaceDE w:val="0"/>
              <w:autoSpaceDN w:val="0"/>
              <w:adjustRightInd w:val="0"/>
              <w:spacing w:after="0" w:line="240" w:lineRule="auto"/>
              <w:ind w:left="456" w:hanging="142"/>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в Даты платежа даты (в том числе, в составе ежемесячного </w:t>
            </w:r>
            <w:proofErr w:type="spellStart"/>
            <w:r w:rsidRPr="008C2680">
              <w:rPr>
                <w:rFonts w:ascii="Times New Roman" w:eastAsia="Times New Roman" w:hAnsi="Times New Roman" w:cs="Times New Roman"/>
                <w:sz w:val="18"/>
                <w:szCs w:val="18"/>
                <w:lang w:eastAsia="ru-RU"/>
              </w:rPr>
              <w:t>Аннуитетного</w:t>
            </w:r>
            <w:proofErr w:type="spellEnd"/>
            <w:r w:rsidRPr="008C2680">
              <w:rPr>
                <w:rFonts w:ascii="Times New Roman" w:eastAsia="Times New Roman" w:hAnsi="Times New Roman" w:cs="Times New Roman"/>
                <w:sz w:val="18"/>
                <w:szCs w:val="18"/>
                <w:lang w:eastAsia="ru-RU"/>
              </w:rPr>
              <w:t xml:space="preserve"> платежа); </w:t>
            </w:r>
          </w:p>
          <w:p w:rsidR="008C2680" w:rsidRPr="008C2680" w:rsidRDefault="008C2680" w:rsidP="008C2680">
            <w:pPr>
              <w:numPr>
                <w:ilvl w:val="0"/>
                <w:numId w:val="10"/>
              </w:numPr>
              <w:autoSpaceDE w:val="0"/>
              <w:autoSpaceDN w:val="0"/>
              <w:adjustRightInd w:val="0"/>
              <w:spacing w:after="0" w:line="240" w:lineRule="auto"/>
              <w:ind w:left="456" w:hanging="142"/>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при досрочном погашении Кредита или его части.</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4.12</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Порядок уплаты Неустойки </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Уплата Неустойки производится Заемщиком на основании Поручения по Счету кредитования перечислением со Счета кредитования либо внесением наличных денежных средств через кассу Кредитора. </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4.13</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Дата платежа и порядок ее определения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Календарный день, установленный Договором для ежемесячного погашения Кредита и процентов за пользование Кредитом, в который каждый месяц происходит перечисление денежных средств со Счета кредитования в оплату ежемесячного </w:t>
            </w:r>
            <w:proofErr w:type="spellStart"/>
            <w:r w:rsidRPr="008C2680">
              <w:rPr>
                <w:rFonts w:ascii="Times New Roman" w:eastAsia="Times New Roman" w:hAnsi="Times New Roman" w:cs="Times New Roman"/>
                <w:sz w:val="18"/>
                <w:szCs w:val="18"/>
                <w:lang w:eastAsia="ru-RU"/>
              </w:rPr>
              <w:t>Аннуитетного</w:t>
            </w:r>
            <w:proofErr w:type="spellEnd"/>
            <w:r w:rsidRPr="008C2680">
              <w:rPr>
                <w:rFonts w:ascii="Times New Roman" w:eastAsia="Times New Roman" w:hAnsi="Times New Roman" w:cs="Times New Roman"/>
                <w:sz w:val="18"/>
                <w:szCs w:val="18"/>
                <w:lang w:eastAsia="ru-RU"/>
              </w:rPr>
              <w:t xml:space="preserve"> платежа (платежа по процентам в случае установления в ИУ даты погашения основного долга по Кредиту в окончательный расчет).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Даты платежа устанавливаются Заемщиком/Титульным </w:t>
            </w:r>
            <w:proofErr w:type="spellStart"/>
            <w:r w:rsidRPr="008C2680">
              <w:rPr>
                <w:rFonts w:ascii="Times New Roman" w:eastAsia="Times New Roman" w:hAnsi="Times New Roman" w:cs="Times New Roman"/>
                <w:sz w:val="18"/>
                <w:szCs w:val="18"/>
                <w:lang w:eastAsia="ru-RU"/>
              </w:rPr>
              <w:t>созаемщиком</w:t>
            </w:r>
            <w:proofErr w:type="spellEnd"/>
            <w:r w:rsidRPr="008C2680">
              <w:rPr>
                <w:rFonts w:ascii="Times New Roman" w:eastAsia="Times New Roman" w:hAnsi="Times New Roman" w:cs="Times New Roman"/>
                <w:sz w:val="18"/>
                <w:szCs w:val="18"/>
                <w:lang w:eastAsia="ru-RU"/>
              </w:rPr>
              <w:t xml:space="preserve"> в </w:t>
            </w:r>
            <w:r w:rsidRPr="008C2680">
              <w:rPr>
                <w:rFonts w:ascii="Times New Roman" w:eastAsia="Times New Roman" w:hAnsi="Times New Roman" w:cs="Times New Roman"/>
                <w:bCs/>
                <w:sz w:val="18"/>
                <w:szCs w:val="18"/>
                <w:lang w:eastAsia="ru-RU"/>
              </w:rPr>
              <w:t xml:space="preserve">ИУ </w:t>
            </w:r>
            <w:r w:rsidRPr="008C2680">
              <w:rPr>
                <w:rFonts w:ascii="Times New Roman" w:eastAsia="Times New Roman" w:hAnsi="Times New Roman" w:cs="Times New Roman"/>
                <w:sz w:val="18"/>
                <w:szCs w:val="18"/>
                <w:lang w:eastAsia="ru-RU"/>
              </w:rPr>
              <w:t>при заключении Договора.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4.14</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Порядок изменения Даты платежа на другой календарный день </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Заемщик/Титульный </w:t>
            </w:r>
            <w:proofErr w:type="spellStart"/>
            <w:r w:rsidRPr="008C2680">
              <w:rPr>
                <w:rFonts w:ascii="Times New Roman" w:eastAsia="Times New Roman" w:hAnsi="Times New Roman" w:cs="Times New Roman"/>
                <w:sz w:val="18"/>
                <w:szCs w:val="18"/>
                <w:lang w:eastAsia="ru-RU"/>
              </w:rPr>
              <w:t>созаемщик</w:t>
            </w:r>
            <w:proofErr w:type="spellEnd"/>
            <w:r w:rsidRPr="008C2680">
              <w:rPr>
                <w:rFonts w:ascii="Times New Roman" w:eastAsia="Times New Roman" w:hAnsi="Times New Roman" w:cs="Times New Roman"/>
                <w:sz w:val="18"/>
                <w:szCs w:val="18"/>
                <w:lang w:eastAsia="ru-RU"/>
              </w:rPr>
              <w:t xml:space="preserve"> может изменить Дату платежа на другой календарный день посредством подачи заявления Кредитору по адресу, указанному в п. 1.1 настоящего Договора.</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4.15</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Способы погашения Кредита и обязанности Сторон по погашению Кредита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Погашение Кредита и уплата Процентов за пользование Кредитом осуществляется путем:</w:t>
            </w:r>
          </w:p>
          <w:p w:rsidR="008C2680" w:rsidRPr="008C2680" w:rsidRDefault="008C2680" w:rsidP="008C2680">
            <w:pPr>
              <w:numPr>
                <w:ilvl w:val="0"/>
                <w:numId w:val="11"/>
              </w:numPr>
              <w:autoSpaceDE w:val="0"/>
              <w:autoSpaceDN w:val="0"/>
              <w:adjustRightInd w:val="0"/>
              <w:spacing w:after="0" w:line="240" w:lineRule="auto"/>
              <w:ind w:left="456" w:hanging="142"/>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перечисления на основании поручения Заемщика Кредитором денежных средств со Счета кредитования.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Заемщик обязан обеспечить наличие денежных средств (с учетом условий соответствующего счета) на Счете кредитования в сумме, достаточной для погашения </w:t>
            </w:r>
            <w:proofErr w:type="spellStart"/>
            <w:r w:rsidRPr="008C2680">
              <w:rPr>
                <w:rFonts w:ascii="Times New Roman" w:eastAsia="Times New Roman" w:hAnsi="Times New Roman" w:cs="Times New Roman"/>
                <w:sz w:val="18"/>
                <w:szCs w:val="18"/>
                <w:lang w:eastAsia="ru-RU"/>
              </w:rPr>
              <w:t>Аннуитетного</w:t>
            </w:r>
            <w:proofErr w:type="spellEnd"/>
            <w:r w:rsidRPr="008C2680">
              <w:rPr>
                <w:rFonts w:ascii="Times New Roman" w:eastAsia="Times New Roman" w:hAnsi="Times New Roman" w:cs="Times New Roman"/>
                <w:sz w:val="18"/>
                <w:szCs w:val="18"/>
                <w:lang w:eastAsia="ru-RU"/>
              </w:rPr>
              <w:t xml:space="preserve"> платежа не позднее 16 часов 00 минут московского времени  Даты платежа.</w:t>
            </w:r>
          </w:p>
          <w:p w:rsidR="008C2680" w:rsidRPr="008C2680" w:rsidRDefault="008C2680" w:rsidP="008C2680">
            <w:pPr>
              <w:numPr>
                <w:ilvl w:val="0"/>
                <w:numId w:val="11"/>
              </w:numPr>
              <w:autoSpaceDE w:val="0"/>
              <w:autoSpaceDN w:val="0"/>
              <w:adjustRightInd w:val="0"/>
              <w:spacing w:after="0" w:line="240" w:lineRule="auto"/>
              <w:ind w:left="456" w:hanging="142"/>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внесения наличных денежных средств через кассу Кредитора (включая кассы дополнительных офисов).</w:t>
            </w:r>
          </w:p>
        </w:tc>
      </w:tr>
      <w:tr w:rsidR="008C2680" w:rsidRPr="008C2680" w:rsidTr="00C94E64">
        <w:tc>
          <w:tcPr>
            <w:tcW w:w="10031" w:type="dxa"/>
            <w:gridSpan w:val="3"/>
            <w:shd w:val="clear" w:color="auto" w:fill="auto"/>
          </w:tcPr>
          <w:p w:rsidR="008C2680" w:rsidRPr="008C2680" w:rsidRDefault="008C2680" w:rsidP="008C2680">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8C2680">
              <w:rPr>
                <w:rFonts w:ascii="Times New Roman" w:eastAsia="Times New Roman" w:hAnsi="Times New Roman" w:cs="Times New Roman"/>
                <w:b/>
                <w:bCs/>
                <w:sz w:val="18"/>
                <w:szCs w:val="18"/>
                <w:lang w:eastAsia="ru-RU"/>
              </w:rPr>
              <w:t>5. Досрочное погашение Кредита по инициативе Заемщика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5.1</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Порядок досрочного погашения Кредита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48"/>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Заемщик/Титульный </w:t>
            </w:r>
            <w:proofErr w:type="spellStart"/>
            <w:r w:rsidRPr="008C2680">
              <w:rPr>
                <w:rFonts w:ascii="Times New Roman" w:eastAsia="Times New Roman" w:hAnsi="Times New Roman" w:cs="Times New Roman"/>
                <w:sz w:val="18"/>
                <w:szCs w:val="18"/>
                <w:lang w:eastAsia="ru-RU"/>
              </w:rPr>
              <w:t>созаемщик</w:t>
            </w:r>
            <w:proofErr w:type="spellEnd"/>
            <w:r w:rsidRPr="008C2680">
              <w:rPr>
                <w:rFonts w:ascii="Times New Roman" w:eastAsia="Times New Roman" w:hAnsi="Times New Roman" w:cs="Times New Roman"/>
                <w:sz w:val="18"/>
                <w:szCs w:val="18"/>
                <w:lang w:eastAsia="ru-RU"/>
              </w:rPr>
              <w:t xml:space="preserve"> вправе погашать Кредит досрочно. </w:t>
            </w:r>
          </w:p>
          <w:p w:rsidR="008C2680" w:rsidRPr="008C2680" w:rsidRDefault="008C2680" w:rsidP="008C2680">
            <w:pPr>
              <w:autoSpaceDE w:val="0"/>
              <w:autoSpaceDN w:val="0"/>
              <w:adjustRightInd w:val="0"/>
              <w:spacing w:after="0" w:line="240" w:lineRule="auto"/>
              <w:ind w:firstLine="348"/>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Досрочно погасить можно полностью весь Кредит (Задолженность по Договору) или часть Кредита. </w:t>
            </w:r>
          </w:p>
          <w:p w:rsidR="008C2680" w:rsidRPr="008C2680" w:rsidRDefault="008C2680" w:rsidP="008C2680">
            <w:pPr>
              <w:autoSpaceDE w:val="0"/>
              <w:autoSpaceDN w:val="0"/>
              <w:adjustRightInd w:val="0"/>
              <w:spacing w:after="0" w:line="240" w:lineRule="auto"/>
              <w:ind w:firstLine="348"/>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Для досрочного погашения Кредита полностью или погашения части Кредита необходимо: </w:t>
            </w:r>
          </w:p>
          <w:p w:rsidR="008C2680" w:rsidRPr="008C2680" w:rsidRDefault="008C2680" w:rsidP="008C2680">
            <w:pPr>
              <w:numPr>
                <w:ilvl w:val="0"/>
                <w:numId w:val="12"/>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внести или обеспечить наличие на Счете кредитования денежные средства в сумме, указанной в Заявлении о досрочном погашении Кредита; </w:t>
            </w:r>
          </w:p>
          <w:p w:rsidR="008C2680" w:rsidRPr="008C2680" w:rsidRDefault="008C2680" w:rsidP="008C2680">
            <w:pPr>
              <w:numPr>
                <w:ilvl w:val="0"/>
                <w:numId w:val="12"/>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оформить Заявление о досрочном погашении Кредита.</w:t>
            </w:r>
          </w:p>
          <w:p w:rsidR="008C2680" w:rsidRPr="008C2680" w:rsidRDefault="008C2680" w:rsidP="008C2680">
            <w:pPr>
              <w:autoSpaceDE w:val="0"/>
              <w:autoSpaceDN w:val="0"/>
              <w:adjustRightInd w:val="0"/>
              <w:spacing w:after="0" w:line="240" w:lineRule="auto"/>
              <w:ind w:firstLine="348"/>
              <w:jc w:val="both"/>
              <w:rPr>
                <w:rFonts w:ascii="Times New Roman" w:eastAsia="Times New Roman" w:hAnsi="Times New Roman" w:cs="Times New Roman"/>
                <w:sz w:val="18"/>
                <w:szCs w:val="18"/>
                <w:lang w:eastAsia="ru-RU"/>
              </w:rPr>
            </w:pPr>
          </w:p>
          <w:p w:rsidR="008C2680" w:rsidRPr="008C2680" w:rsidRDefault="008C2680" w:rsidP="008C2680">
            <w:pPr>
              <w:autoSpaceDE w:val="0"/>
              <w:autoSpaceDN w:val="0"/>
              <w:adjustRightInd w:val="0"/>
              <w:spacing w:after="0" w:line="240" w:lineRule="auto"/>
              <w:ind w:firstLine="348"/>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Досрочное погашение Кредита или его части осуществляется в день оформления Заявления о досрочном погашении Кредита. </w:t>
            </w:r>
          </w:p>
          <w:p w:rsidR="008C2680" w:rsidRPr="008C2680" w:rsidRDefault="008C2680" w:rsidP="008C2680">
            <w:pPr>
              <w:autoSpaceDE w:val="0"/>
              <w:autoSpaceDN w:val="0"/>
              <w:adjustRightInd w:val="0"/>
              <w:spacing w:after="0" w:line="240" w:lineRule="auto"/>
              <w:ind w:firstLine="348"/>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Досрочное погашение Кредита или части Кредита не осуществляется, при этом сохраняется действующий порядок погашения Кредита и уплаты Процентов за пользование Кредитом: </w:t>
            </w:r>
          </w:p>
          <w:p w:rsidR="008C2680" w:rsidRPr="008C2680" w:rsidRDefault="008C2680" w:rsidP="008C2680">
            <w:pPr>
              <w:numPr>
                <w:ilvl w:val="0"/>
                <w:numId w:val="13"/>
              </w:numPr>
              <w:autoSpaceDE w:val="0"/>
              <w:autoSpaceDN w:val="0"/>
              <w:adjustRightInd w:val="0"/>
              <w:spacing w:after="0" w:line="240" w:lineRule="auto"/>
              <w:ind w:left="740" w:hanging="426"/>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при отсутствии на Счете кредитования, указанном в Заявлении о досрочном погашении Кредита, денежных сре</w:t>
            </w:r>
            <w:proofErr w:type="gramStart"/>
            <w:r w:rsidRPr="008C2680">
              <w:rPr>
                <w:rFonts w:ascii="Times New Roman" w:eastAsia="Times New Roman" w:hAnsi="Times New Roman" w:cs="Times New Roman"/>
                <w:sz w:val="18"/>
                <w:szCs w:val="18"/>
                <w:lang w:eastAsia="ru-RU"/>
              </w:rPr>
              <w:t>дств в р</w:t>
            </w:r>
            <w:proofErr w:type="gramEnd"/>
            <w:r w:rsidRPr="008C2680">
              <w:rPr>
                <w:rFonts w:ascii="Times New Roman" w:eastAsia="Times New Roman" w:hAnsi="Times New Roman" w:cs="Times New Roman"/>
                <w:sz w:val="18"/>
                <w:szCs w:val="18"/>
                <w:lang w:eastAsia="ru-RU"/>
              </w:rPr>
              <w:t xml:space="preserve">азмере, указанном в Заявлении о досрочном погашении Кредита, а также денежных средств в размере, достаточном для погашения текущего </w:t>
            </w:r>
            <w:proofErr w:type="spellStart"/>
            <w:r w:rsidRPr="008C2680">
              <w:rPr>
                <w:rFonts w:ascii="Times New Roman" w:eastAsia="Times New Roman" w:hAnsi="Times New Roman" w:cs="Times New Roman"/>
                <w:sz w:val="18"/>
                <w:szCs w:val="18"/>
                <w:lang w:eastAsia="ru-RU"/>
              </w:rPr>
              <w:t>Аннуитетного</w:t>
            </w:r>
            <w:proofErr w:type="spellEnd"/>
            <w:r w:rsidRPr="008C2680">
              <w:rPr>
                <w:rFonts w:ascii="Times New Roman" w:eastAsia="Times New Roman" w:hAnsi="Times New Roman" w:cs="Times New Roman"/>
                <w:sz w:val="18"/>
                <w:szCs w:val="18"/>
                <w:lang w:eastAsia="ru-RU"/>
              </w:rPr>
              <w:t xml:space="preserve"> платежа (при совпадении даты досрочного погашения с Платежной датой). </w:t>
            </w:r>
          </w:p>
          <w:p w:rsidR="008C2680" w:rsidRPr="008C2680" w:rsidRDefault="008C2680" w:rsidP="008C2680">
            <w:pPr>
              <w:autoSpaceDE w:val="0"/>
              <w:autoSpaceDN w:val="0"/>
              <w:adjustRightInd w:val="0"/>
              <w:spacing w:after="0" w:line="240" w:lineRule="auto"/>
              <w:ind w:firstLine="348"/>
              <w:jc w:val="both"/>
              <w:rPr>
                <w:rFonts w:ascii="Times New Roman" w:eastAsia="Times New Roman" w:hAnsi="Times New Roman" w:cs="Times New Roman"/>
                <w:sz w:val="18"/>
                <w:szCs w:val="18"/>
                <w:lang w:eastAsia="ru-RU"/>
              </w:rPr>
            </w:pPr>
          </w:p>
          <w:p w:rsidR="008C2680" w:rsidRPr="008C2680" w:rsidRDefault="008C2680" w:rsidP="008C2680">
            <w:pPr>
              <w:autoSpaceDE w:val="0"/>
              <w:autoSpaceDN w:val="0"/>
              <w:adjustRightInd w:val="0"/>
              <w:spacing w:after="0" w:line="240" w:lineRule="auto"/>
              <w:ind w:firstLine="348"/>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В этом случае Заемщик/Титульный </w:t>
            </w:r>
            <w:proofErr w:type="spellStart"/>
            <w:r w:rsidRPr="008C2680">
              <w:rPr>
                <w:rFonts w:ascii="Times New Roman" w:eastAsia="Times New Roman" w:hAnsi="Times New Roman" w:cs="Times New Roman"/>
                <w:sz w:val="18"/>
                <w:szCs w:val="18"/>
                <w:lang w:eastAsia="ru-RU"/>
              </w:rPr>
              <w:t>созаемщик</w:t>
            </w:r>
            <w:proofErr w:type="spellEnd"/>
            <w:r w:rsidRPr="008C2680">
              <w:rPr>
                <w:rFonts w:ascii="Times New Roman" w:eastAsia="Times New Roman" w:hAnsi="Times New Roman" w:cs="Times New Roman"/>
                <w:sz w:val="18"/>
                <w:szCs w:val="18"/>
                <w:lang w:eastAsia="ru-RU"/>
              </w:rPr>
              <w:t xml:space="preserve"> принимает на себя риски неисполнения Заявления о досрочном погашении Кредита.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5.2</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Порядок оформления Заявления о досрочном погашении Кредита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Заявление о досрочном погашении Кредита оформляется в дату досрочного погашения.</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В Заявлении о досрочном погашении Кредита указывается: </w:t>
            </w:r>
          </w:p>
          <w:p w:rsidR="008C2680" w:rsidRPr="008C2680" w:rsidRDefault="008C2680" w:rsidP="008C2680">
            <w:pPr>
              <w:numPr>
                <w:ilvl w:val="0"/>
                <w:numId w:val="13"/>
              </w:numPr>
              <w:autoSpaceDE w:val="0"/>
              <w:autoSpaceDN w:val="0"/>
              <w:adjustRightInd w:val="0"/>
              <w:spacing w:after="0" w:line="240" w:lineRule="auto"/>
              <w:ind w:left="598" w:hanging="28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дата досрочного погашения Кредита или части Кредита; </w:t>
            </w:r>
          </w:p>
          <w:p w:rsidR="008C2680" w:rsidRPr="008C2680" w:rsidRDefault="008C2680" w:rsidP="008C2680">
            <w:pPr>
              <w:numPr>
                <w:ilvl w:val="0"/>
                <w:numId w:val="13"/>
              </w:numPr>
              <w:autoSpaceDE w:val="0"/>
              <w:autoSpaceDN w:val="0"/>
              <w:adjustRightInd w:val="0"/>
              <w:spacing w:after="0" w:line="240" w:lineRule="auto"/>
              <w:ind w:left="598" w:hanging="28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сумма досрочного погашения Кредита или части Кредита; </w:t>
            </w:r>
          </w:p>
          <w:p w:rsidR="008C2680" w:rsidRPr="008C2680" w:rsidRDefault="008C2680" w:rsidP="008C2680">
            <w:pPr>
              <w:numPr>
                <w:ilvl w:val="0"/>
                <w:numId w:val="13"/>
              </w:numPr>
              <w:autoSpaceDE w:val="0"/>
              <w:autoSpaceDN w:val="0"/>
              <w:adjustRightInd w:val="0"/>
              <w:spacing w:after="0" w:line="240" w:lineRule="auto"/>
              <w:ind w:left="598" w:hanging="28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Счет погашения, с которого будет осуществляться досрочное погашение Кредита или части Кредита.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В случае осуществления досрочного погашения посредством внесения наличными денежными средствами через кассы подразделений Банка, Заявление о досрочном погашении Кредита не оформляется.</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lastRenderedPageBreak/>
              <w:t xml:space="preserve">После досрочного погашения части Кредита по выбору Заемщика/Титульного </w:t>
            </w:r>
            <w:proofErr w:type="spellStart"/>
            <w:r w:rsidRPr="008C2680">
              <w:rPr>
                <w:rFonts w:ascii="Times New Roman" w:eastAsia="Times New Roman" w:hAnsi="Times New Roman" w:cs="Times New Roman"/>
                <w:sz w:val="18"/>
                <w:szCs w:val="18"/>
                <w:lang w:eastAsia="ru-RU"/>
              </w:rPr>
              <w:t>созаемщика</w:t>
            </w:r>
            <w:proofErr w:type="spellEnd"/>
            <w:r w:rsidRPr="008C2680">
              <w:rPr>
                <w:rFonts w:ascii="Times New Roman" w:eastAsia="Times New Roman" w:hAnsi="Times New Roman" w:cs="Times New Roman"/>
                <w:sz w:val="18"/>
                <w:szCs w:val="18"/>
                <w:lang w:eastAsia="ru-RU"/>
              </w:rPr>
              <w:t xml:space="preserve"> производится:</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 уменьшение размера </w:t>
            </w:r>
            <w:proofErr w:type="spellStart"/>
            <w:r w:rsidRPr="008C2680">
              <w:rPr>
                <w:rFonts w:ascii="Times New Roman" w:eastAsia="Times New Roman" w:hAnsi="Times New Roman" w:cs="Times New Roman"/>
                <w:sz w:val="18"/>
                <w:szCs w:val="18"/>
                <w:lang w:eastAsia="ru-RU"/>
              </w:rPr>
              <w:t>Аннуитетных</w:t>
            </w:r>
            <w:proofErr w:type="spellEnd"/>
            <w:r w:rsidRPr="008C2680">
              <w:rPr>
                <w:rFonts w:ascii="Times New Roman" w:eastAsia="Times New Roman" w:hAnsi="Times New Roman" w:cs="Times New Roman"/>
                <w:sz w:val="18"/>
                <w:szCs w:val="18"/>
                <w:lang w:eastAsia="ru-RU"/>
              </w:rPr>
              <w:t xml:space="preserve"> платежей без изменения их периодичности и количества (без сокращения срока возврата кредита)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ЛИБО</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bCs/>
                <w:sz w:val="18"/>
                <w:szCs w:val="18"/>
                <w:lang w:eastAsia="ru-RU"/>
              </w:rPr>
            </w:pPr>
            <w:r w:rsidRPr="008C2680">
              <w:rPr>
                <w:rFonts w:ascii="Times New Roman" w:eastAsia="Times New Roman" w:hAnsi="Times New Roman" w:cs="Times New Roman"/>
                <w:sz w:val="18"/>
                <w:szCs w:val="18"/>
                <w:lang w:eastAsia="ru-RU"/>
              </w:rPr>
              <w:t xml:space="preserve">-уменьшение количества </w:t>
            </w:r>
            <w:proofErr w:type="spellStart"/>
            <w:r w:rsidRPr="008C2680">
              <w:rPr>
                <w:rFonts w:ascii="Times New Roman" w:eastAsia="Times New Roman" w:hAnsi="Times New Roman" w:cs="Times New Roman"/>
                <w:sz w:val="18"/>
                <w:szCs w:val="18"/>
                <w:lang w:eastAsia="ru-RU"/>
              </w:rPr>
              <w:t>Аннуитетных</w:t>
            </w:r>
            <w:proofErr w:type="spellEnd"/>
            <w:r w:rsidRPr="008C2680">
              <w:rPr>
                <w:rFonts w:ascii="Times New Roman" w:eastAsia="Times New Roman" w:hAnsi="Times New Roman" w:cs="Times New Roman"/>
                <w:sz w:val="18"/>
                <w:szCs w:val="18"/>
                <w:lang w:eastAsia="ru-RU"/>
              </w:rPr>
              <w:t xml:space="preserve">  платежей без изменения их периодичности и размера (сокращение срока возврата кредита)</w:t>
            </w:r>
            <w:r w:rsidRPr="008C2680">
              <w:rPr>
                <w:rFonts w:ascii="Times New Roman" w:eastAsia="Times New Roman" w:hAnsi="Times New Roman" w:cs="Times New Roman"/>
                <w:bCs/>
                <w:sz w:val="18"/>
                <w:szCs w:val="18"/>
                <w:lang w:eastAsia="ru-RU"/>
              </w:rPr>
              <w:t>.</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lastRenderedPageBreak/>
              <w:t>5.3</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Порядок исполнения Кредитором Заявления о досрочном погашении Кредита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Заявление о досрочном погашении Кредита может быть исполнено только после погашения Просроченной задолженности по Договору (при ее наличии).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Если дата досрочного погашения, указанная в Заявлении о досрочном погашении Кредита, совпадает с Датой платежа, Заявление о досрочном погашении Кредита может быть исполнено только после </w:t>
            </w:r>
            <w:proofErr w:type="spellStart"/>
            <w:r w:rsidRPr="008C2680">
              <w:rPr>
                <w:rFonts w:ascii="Times New Roman" w:eastAsia="Times New Roman" w:hAnsi="Times New Roman" w:cs="Times New Roman"/>
                <w:sz w:val="18"/>
                <w:szCs w:val="18"/>
                <w:lang w:eastAsia="ru-RU"/>
              </w:rPr>
              <w:t>погашениятекущегоАннуитетного</w:t>
            </w:r>
            <w:proofErr w:type="spellEnd"/>
            <w:r w:rsidRPr="008C2680">
              <w:rPr>
                <w:rFonts w:ascii="Times New Roman" w:eastAsia="Times New Roman" w:hAnsi="Times New Roman" w:cs="Times New Roman"/>
                <w:sz w:val="18"/>
                <w:szCs w:val="18"/>
                <w:lang w:eastAsia="ru-RU"/>
              </w:rPr>
              <w:t xml:space="preserve"> платежа.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Если дата досрочного погашения, указанная в Заявлении о досрочном погашении Кредита, приходится на нерабочий (выходной, праздничный) день, срок исполнения Заявления о досрочном погашении переносится на первый рабочий день, следующий за датой, указанной в Заявлении о досрочном погашении.</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proofErr w:type="gramStart"/>
            <w:r w:rsidRPr="008C2680">
              <w:rPr>
                <w:rFonts w:ascii="Times New Roman" w:eastAsia="Times New Roman" w:hAnsi="Times New Roman" w:cs="Times New Roman"/>
                <w:sz w:val="18"/>
                <w:szCs w:val="18"/>
                <w:lang w:eastAsia="ru-RU"/>
              </w:rPr>
              <w:t>При досрочном погашении части Кредита Кредитор, в случае обращения Заемщика/</w:t>
            </w:r>
            <w:proofErr w:type="spellStart"/>
            <w:r w:rsidRPr="008C2680">
              <w:rPr>
                <w:rFonts w:ascii="Times New Roman" w:eastAsia="Times New Roman" w:hAnsi="Times New Roman" w:cs="Times New Roman"/>
                <w:sz w:val="18"/>
                <w:szCs w:val="18"/>
                <w:lang w:eastAsia="ru-RU"/>
              </w:rPr>
              <w:t>Созаемщика</w:t>
            </w:r>
            <w:proofErr w:type="spellEnd"/>
            <w:r w:rsidRPr="008C2680">
              <w:rPr>
                <w:rFonts w:ascii="Times New Roman" w:eastAsia="Times New Roman" w:hAnsi="Times New Roman" w:cs="Times New Roman"/>
                <w:sz w:val="18"/>
                <w:szCs w:val="18"/>
                <w:lang w:eastAsia="ru-RU"/>
              </w:rPr>
              <w:t xml:space="preserve"> по адресу, указанному в п. 1.1 настоящего Договора, предоставляет Заемщику/любому из </w:t>
            </w:r>
            <w:proofErr w:type="spellStart"/>
            <w:r w:rsidRPr="008C2680">
              <w:rPr>
                <w:rFonts w:ascii="Times New Roman" w:eastAsia="Times New Roman" w:hAnsi="Times New Roman" w:cs="Times New Roman"/>
                <w:sz w:val="18"/>
                <w:szCs w:val="18"/>
                <w:lang w:eastAsia="ru-RU"/>
              </w:rPr>
              <w:t>Созаемщиков</w:t>
            </w:r>
            <w:proofErr w:type="spellEnd"/>
            <w:r w:rsidRPr="008C2680">
              <w:rPr>
                <w:rFonts w:ascii="Times New Roman" w:eastAsia="Times New Roman" w:hAnsi="Times New Roman" w:cs="Times New Roman"/>
                <w:sz w:val="18"/>
                <w:szCs w:val="18"/>
                <w:lang w:eastAsia="ru-RU"/>
              </w:rPr>
              <w:t xml:space="preserve"> в порядке, установленном ИУ, информацию о новом размере Полной стоимости </w:t>
            </w:r>
            <w:proofErr w:type="spellStart"/>
            <w:r w:rsidRPr="008C2680">
              <w:rPr>
                <w:rFonts w:ascii="Times New Roman" w:eastAsia="Times New Roman" w:hAnsi="Times New Roman" w:cs="Times New Roman"/>
                <w:sz w:val="18"/>
                <w:szCs w:val="18"/>
                <w:lang w:eastAsia="ru-RU"/>
              </w:rPr>
              <w:t>кредитав</w:t>
            </w:r>
            <w:proofErr w:type="spellEnd"/>
            <w:r w:rsidRPr="008C2680">
              <w:rPr>
                <w:rFonts w:ascii="Times New Roman" w:eastAsia="Times New Roman" w:hAnsi="Times New Roman" w:cs="Times New Roman"/>
                <w:sz w:val="18"/>
                <w:szCs w:val="18"/>
                <w:lang w:eastAsia="ru-RU"/>
              </w:rPr>
              <w:t xml:space="preserve"> случае, если досрочный возврат потребительского кредита привел к изменению ПСК, а также уточненный график платежей по Договору, если такой график ранее предоставлялся Заемщику </w:t>
            </w:r>
            <w:proofErr w:type="spellStart"/>
            <w:r w:rsidRPr="008C2680">
              <w:rPr>
                <w:rFonts w:ascii="Times New Roman" w:eastAsia="Times New Roman" w:hAnsi="Times New Roman" w:cs="Times New Roman"/>
                <w:sz w:val="18"/>
                <w:szCs w:val="18"/>
                <w:lang w:eastAsia="ru-RU"/>
              </w:rPr>
              <w:t>впорядке</w:t>
            </w:r>
            <w:proofErr w:type="spellEnd"/>
            <w:r w:rsidRPr="008C2680">
              <w:rPr>
                <w:rFonts w:ascii="Times New Roman" w:eastAsia="Times New Roman" w:hAnsi="Times New Roman" w:cs="Times New Roman"/>
                <w:sz w:val="18"/>
                <w:szCs w:val="18"/>
                <w:lang w:eastAsia="ru-RU"/>
              </w:rPr>
              <w:t>, установленном</w:t>
            </w:r>
            <w:proofErr w:type="gramEnd"/>
            <w:r w:rsidRPr="008C2680">
              <w:rPr>
                <w:rFonts w:ascii="Times New Roman" w:eastAsia="Times New Roman" w:hAnsi="Times New Roman" w:cs="Times New Roman"/>
                <w:sz w:val="18"/>
                <w:szCs w:val="18"/>
                <w:lang w:eastAsia="ru-RU"/>
              </w:rPr>
              <w:t xml:space="preserve"> ИУ.</w:t>
            </w:r>
          </w:p>
        </w:tc>
      </w:tr>
      <w:tr w:rsidR="008C2680" w:rsidRPr="008C2680" w:rsidTr="00C94E64">
        <w:tc>
          <w:tcPr>
            <w:tcW w:w="10031" w:type="dxa"/>
            <w:gridSpan w:val="3"/>
            <w:shd w:val="clear" w:color="auto" w:fill="auto"/>
          </w:tcPr>
          <w:p w:rsidR="008C2680" w:rsidRPr="008C2680" w:rsidRDefault="008C2680" w:rsidP="008C2680">
            <w:pPr>
              <w:autoSpaceDE w:val="0"/>
              <w:autoSpaceDN w:val="0"/>
              <w:adjustRightInd w:val="0"/>
              <w:spacing w:after="0" w:line="240" w:lineRule="auto"/>
              <w:ind w:firstLine="314"/>
              <w:jc w:val="center"/>
              <w:rPr>
                <w:rFonts w:ascii="Times New Roman" w:eastAsia="Times New Roman" w:hAnsi="Times New Roman" w:cs="Times New Roman"/>
                <w:b/>
                <w:sz w:val="18"/>
                <w:szCs w:val="18"/>
                <w:lang w:eastAsia="ru-RU"/>
              </w:rPr>
            </w:pPr>
            <w:r w:rsidRPr="008C2680">
              <w:rPr>
                <w:rFonts w:ascii="Times New Roman" w:eastAsia="Times New Roman" w:hAnsi="Times New Roman" w:cs="Times New Roman"/>
                <w:b/>
                <w:sz w:val="18"/>
                <w:szCs w:val="18"/>
                <w:lang w:eastAsia="ru-RU"/>
              </w:rPr>
              <w:t>6.  Правила предоставления льготного периода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6.1</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Условия предоставления льготного периода</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Заемщик/</w:t>
            </w:r>
            <w:proofErr w:type="spellStart"/>
            <w:r w:rsidRPr="008C2680">
              <w:rPr>
                <w:rFonts w:ascii="Times New Roman" w:eastAsiaTheme="minorEastAsia" w:hAnsi="Times New Roman" w:cs="Times New Roman"/>
                <w:sz w:val="18"/>
                <w:szCs w:val="18"/>
                <w:lang w:eastAsia="ru-RU"/>
              </w:rPr>
              <w:t>Созаемщики</w:t>
            </w:r>
            <w:proofErr w:type="spellEnd"/>
            <w:r w:rsidRPr="008C2680">
              <w:rPr>
                <w:rFonts w:ascii="Times New Roman" w:eastAsiaTheme="minorEastAsia" w:hAnsi="Times New Roman" w:cs="Times New Roman"/>
                <w:sz w:val="18"/>
                <w:szCs w:val="18"/>
                <w:lang w:eastAsia="ru-RU"/>
              </w:rPr>
              <w:t xml:space="preserve"> в любой момент в течение времени действия Договора, за исключением случая, указанного в пункте 6 части 2</w:t>
            </w:r>
            <w:r w:rsidRPr="008C2680">
              <w:rPr>
                <w:rFonts w:ascii="Times New Roman" w:eastAsiaTheme="minorEastAsia" w:hAnsi="Times New Roman" w:cs="Times New Roman"/>
                <w:sz w:val="18"/>
                <w:szCs w:val="18"/>
                <w:vertAlign w:val="superscript"/>
                <w:lang w:eastAsia="ru-RU"/>
              </w:rPr>
              <w:footnoteReference w:id="5"/>
            </w:r>
            <w:r w:rsidRPr="008C2680">
              <w:rPr>
                <w:rFonts w:ascii="Times New Roman" w:eastAsiaTheme="minorEastAsia" w:hAnsi="Times New Roman" w:cs="Times New Roman"/>
                <w:sz w:val="18"/>
                <w:szCs w:val="18"/>
                <w:lang w:eastAsia="ru-RU"/>
              </w:rPr>
              <w:t xml:space="preserve"> статьи 6.1-1 Федерального закона №353-ФЗ</w:t>
            </w:r>
            <w:proofErr w:type="gramStart"/>
            <w:r w:rsidRPr="008C2680">
              <w:rPr>
                <w:rFonts w:ascii="Times New Roman" w:eastAsiaTheme="minorEastAsia" w:hAnsi="Times New Roman" w:cs="Times New Roman"/>
                <w:sz w:val="18"/>
                <w:szCs w:val="18"/>
                <w:lang w:eastAsia="ru-RU"/>
              </w:rPr>
              <w:t>,в</w:t>
            </w:r>
            <w:proofErr w:type="gramEnd"/>
            <w:r w:rsidRPr="008C2680">
              <w:rPr>
                <w:rFonts w:ascii="Times New Roman" w:eastAsiaTheme="minorEastAsia" w:hAnsi="Times New Roman" w:cs="Times New Roman"/>
                <w:sz w:val="18"/>
                <w:szCs w:val="18"/>
                <w:lang w:eastAsia="ru-RU"/>
              </w:rPr>
              <w:t>праве обратиться к Кредитору с требованием о предоставлении льготного периода, предусматривающего приостановление исполнения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своих обязательств либо уменьшение размера платежей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на срок, определенный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при одновременном соблюдении следующих условий:</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размер Кредита, предоставленного по Договору, не превышает максимальный размер кредита, установленный Правительством Российской Федерации для кредитов, по которому Заемщик/</w:t>
            </w:r>
            <w:proofErr w:type="spellStart"/>
            <w:r w:rsidRPr="008C2680">
              <w:rPr>
                <w:rFonts w:ascii="Times New Roman" w:eastAsiaTheme="minorEastAsia" w:hAnsi="Times New Roman" w:cs="Times New Roman"/>
                <w:sz w:val="18"/>
                <w:szCs w:val="18"/>
                <w:lang w:eastAsia="ru-RU"/>
              </w:rPr>
              <w:t>Созаемщики</w:t>
            </w:r>
            <w:proofErr w:type="spellEnd"/>
            <w:r w:rsidRPr="008C2680">
              <w:rPr>
                <w:rFonts w:ascii="Times New Roman" w:eastAsiaTheme="minorEastAsia" w:hAnsi="Times New Roman" w:cs="Times New Roman"/>
                <w:sz w:val="18"/>
                <w:szCs w:val="18"/>
                <w:lang w:eastAsia="ru-RU"/>
              </w:rPr>
              <w:t xml:space="preserve"> вправе обратиться с требованием к Кредитору о предоставлении Льготного периода. Максимальный размер кредита для кредитов, по которому Заемщик/</w:t>
            </w:r>
            <w:proofErr w:type="spellStart"/>
            <w:r w:rsidRPr="008C2680">
              <w:rPr>
                <w:rFonts w:ascii="Times New Roman" w:eastAsiaTheme="minorEastAsia" w:hAnsi="Times New Roman" w:cs="Times New Roman"/>
                <w:sz w:val="18"/>
                <w:szCs w:val="18"/>
                <w:lang w:eastAsia="ru-RU"/>
              </w:rPr>
              <w:t>Созаемщики</w:t>
            </w:r>
            <w:proofErr w:type="spellEnd"/>
            <w:r w:rsidRPr="008C2680">
              <w:rPr>
                <w:rFonts w:ascii="Times New Roman" w:eastAsiaTheme="minorEastAsia" w:hAnsi="Times New Roman" w:cs="Times New Roman"/>
                <w:sz w:val="18"/>
                <w:szCs w:val="18"/>
                <w:lang w:eastAsia="ru-RU"/>
              </w:rPr>
              <w:t xml:space="preserve"> вправе обратиться с требованием к Кредитору о предоставлении Льготного периода, может быть установлен Правительством Российской Федерации с учетом региональных особенностей;</w:t>
            </w:r>
          </w:p>
          <w:p w:rsidR="008C2680" w:rsidRPr="008C2680" w:rsidRDefault="008C2680" w:rsidP="008C2680">
            <w:pPr>
              <w:autoSpaceDE w:val="0"/>
              <w:autoSpaceDN w:val="0"/>
              <w:adjustRightInd w:val="0"/>
              <w:spacing w:after="0" w:line="240" w:lineRule="auto"/>
              <w:jc w:val="both"/>
              <w:rPr>
                <w:rFonts w:ascii="Times New Roman" w:eastAsiaTheme="minorEastAsia" w:hAnsi="Times New Roman" w:cs="Times New Roman"/>
                <w:color w:val="000000"/>
                <w:sz w:val="18"/>
                <w:szCs w:val="18"/>
                <w:lang w:eastAsia="ru-RU"/>
              </w:rPr>
            </w:pPr>
            <w:proofErr w:type="gramStart"/>
            <w:r w:rsidRPr="008C2680">
              <w:rPr>
                <w:rFonts w:ascii="Times New Roman" w:eastAsiaTheme="minorEastAsia" w:hAnsi="Times New Roman" w:cs="Times New Roman"/>
                <w:color w:val="000000"/>
                <w:sz w:val="18"/>
                <w:szCs w:val="18"/>
                <w:lang w:eastAsia="ru-RU"/>
              </w:rPr>
              <w:t xml:space="preserve">- условия Договора ранее не изменялись по требованию Заемщика/любого из </w:t>
            </w:r>
            <w:proofErr w:type="spellStart"/>
            <w:r w:rsidRPr="008C2680">
              <w:rPr>
                <w:rFonts w:ascii="Times New Roman" w:eastAsiaTheme="minorEastAsia" w:hAnsi="Times New Roman" w:cs="Times New Roman"/>
                <w:color w:val="000000"/>
                <w:sz w:val="18"/>
                <w:szCs w:val="18"/>
                <w:lang w:eastAsia="ru-RU"/>
              </w:rPr>
              <w:t>Созаемщиков</w:t>
            </w:r>
            <w:proofErr w:type="spellEnd"/>
            <w:r w:rsidRPr="008C2680">
              <w:rPr>
                <w:rFonts w:ascii="Times New Roman" w:eastAsiaTheme="minorEastAsia" w:hAnsi="Times New Roman" w:cs="Times New Roman"/>
                <w:color w:val="000000"/>
                <w:sz w:val="18"/>
                <w:szCs w:val="18"/>
                <w:lang w:eastAsia="ru-RU"/>
              </w:rPr>
              <w:t xml:space="preserve"> вне зависимости от перехода прав (требований) по Договору к другому кредитору), а также не изменялись по требованию Заемщика/любого из </w:t>
            </w:r>
            <w:proofErr w:type="spellStart"/>
            <w:r w:rsidRPr="008C2680">
              <w:rPr>
                <w:rFonts w:ascii="Times New Roman" w:eastAsiaTheme="minorEastAsia" w:hAnsi="Times New Roman" w:cs="Times New Roman"/>
                <w:color w:val="000000"/>
                <w:sz w:val="18"/>
                <w:szCs w:val="18"/>
                <w:lang w:eastAsia="ru-RU"/>
              </w:rPr>
              <w:t>Созаемщиков</w:t>
            </w:r>
            <w:proofErr w:type="spellEnd"/>
            <w:r w:rsidRPr="008C2680">
              <w:rPr>
                <w:rFonts w:ascii="Times New Roman" w:eastAsiaTheme="minorEastAsia" w:hAnsi="Times New Roman" w:cs="Times New Roman"/>
                <w:color w:val="000000"/>
                <w:sz w:val="18"/>
                <w:szCs w:val="18"/>
                <w:lang w:eastAsia="ru-RU"/>
              </w:rPr>
              <w:t xml:space="preserve"> условия первоначального кредитного договора, прекращенного в связи с заключением с Заемщиком/любым из </w:t>
            </w:r>
            <w:proofErr w:type="spellStart"/>
            <w:r w:rsidRPr="008C2680">
              <w:rPr>
                <w:rFonts w:ascii="Times New Roman" w:eastAsiaTheme="minorEastAsia" w:hAnsi="Times New Roman" w:cs="Times New Roman"/>
                <w:color w:val="000000"/>
                <w:sz w:val="18"/>
                <w:szCs w:val="18"/>
                <w:lang w:eastAsia="ru-RU"/>
              </w:rPr>
              <w:t>Созаемщиков</w:t>
            </w:r>
            <w:proofErr w:type="spellEnd"/>
            <w:r w:rsidRPr="008C2680">
              <w:rPr>
                <w:rFonts w:ascii="Times New Roman" w:eastAsiaTheme="minorEastAsia" w:hAnsi="Times New Roman" w:cs="Times New Roman"/>
                <w:color w:val="000000"/>
                <w:sz w:val="18"/>
                <w:szCs w:val="18"/>
                <w:lang w:eastAsia="ru-RU"/>
              </w:rPr>
              <w:t xml:space="preserve"> Договора, обязательства по которому обеспечены тем же предметом ипотеки, что и обязательства по первоначальному</w:t>
            </w:r>
            <w:proofErr w:type="gramEnd"/>
            <w:r w:rsidRPr="008C2680">
              <w:rPr>
                <w:rFonts w:ascii="Times New Roman" w:eastAsiaTheme="minorEastAsia" w:hAnsi="Times New Roman" w:cs="Times New Roman"/>
                <w:color w:val="000000"/>
                <w:sz w:val="18"/>
                <w:szCs w:val="18"/>
                <w:lang w:eastAsia="ru-RU"/>
              </w:rPr>
              <w:t xml:space="preserve"> кредитному </w:t>
            </w:r>
            <w:proofErr w:type="spellStart"/>
            <w:r w:rsidRPr="008C2680">
              <w:rPr>
                <w:rFonts w:ascii="Times New Roman" w:eastAsiaTheme="minorEastAsia" w:hAnsi="Times New Roman" w:cs="Times New Roman"/>
                <w:color w:val="000000"/>
                <w:sz w:val="18"/>
                <w:szCs w:val="18"/>
                <w:lang w:eastAsia="ru-RU"/>
              </w:rPr>
              <w:t>договору</w:t>
            </w:r>
            <w:proofErr w:type="gramStart"/>
            <w:r w:rsidRPr="008C2680">
              <w:rPr>
                <w:rFonts w:ascii="Times New Roman" w:eastAsiaTheme="minorEastAsia" w:hAnsi="Times New Roman" w:cs="Times New Roman"/>
                <w:color w:val="000000"/>
                <w:sz w:val="18"/>
                <w:szCs w:val="18"/>
                <w:lang w:eastAsia="ru-RU"/>
              </w:rPr>
              <w:t>.П</w:t>
            </w:r>
            <w:proofErr w:type="gramEnd"/>
            <w:r w:rsidRPr="008C2680">
              <w:rPr>
                <w:rFonts w:ascii="Times New Roman" w:eastAsiaTheme="minorEastAsia" w:hAnsi="Times New Roman" w:cs="Times New Roman"/>
                <w:color w:val="000000"/>
                <w:sz w:val="18"/>
                <w:szCs w:val="18"/>
                <w:lang w:eastAsia="ru-RU"/>
              </w:rPr>
              <w:t>ри</w:t>
            </w:r>
            <w:proofErr w:type="spellEnd"/>
            <w:r w:rsidRPr="008C2680">
              <w:rPr>
                <w:rFonts w:ascii="Times New Roman" w:eastAsiaTheme="minorEastAsia" w:hAnsi="Times New Roman" w:cs="Times New Roman"/>
                <w:color w:val="000000"/>
                <w:sz w:val="18"/>
                <w:szCs w:val="18"/>
                <w:lang w:eastAsia="ru-RU"/>
              </w:rPr>
              <w:t xml:space="preserve"> этом ранее осуществленное изменение условий Договора по требованию Заемщика/любого из </w:t>
            </w:r>
            <w:proofErr w:type="spellStart"/>
            <w:r w:rsidRPr="008C2680">
              <w:rPr>
                <w:rFonts w:ascii="Times New Roman" w:eastAsiaTheme="minorEastAsia" w:hAnsi="Times New Roman" w:cs="Times New Roman"/>
                <w:color w:val="000000"/>
                <w:sz w:val="18"/>
                <w:szCs w:val="18"/>
                <w:lang w:eastAsia="ru-RU"/>
              </w:rPr>
              <w:t>Созаемщиков</w:t>
            </w:r>
            <w:proofErr w:type="spellEnd"/>
            <w:r w:rsidRPr="008C2680">
              <w:rPr>
                <w:rFonts w:ascii="Times New Roman" w:eastAsiaTheme="minorEastAsia" w:hAnsi="Times New Roman" w:cs="Times New Roman"/>
                <w:color w:val="000000"/>
                <w:sz w:val="18"/>
                <w:szCs w:val="18"/>
                <w:lang w:eastAsia="ru-RU"/>
              </w:rPr>
              <w:t xml:space="preserve">, в связи с обстоятельствами, предусмотренными подпунктами 1 - 5 пункта 6.2 Общих условий кредитования,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Заемщика/любого из </w:t>
            </w:r>
            <w:proofErr w:type="spellStart"/>
            <w:r w:rsidRPr="008C2680">
              <w:rPr>
                <w:rFonts w:ascii="Times New Roman" w:eastAsiaTheme="minorEastAsia" w:hAnsi="Times New Roman" w:cs="Times New Roman"/>
                <w:color w:val="000000"/>
                <w:sz w:val="18"/>
                <w:szCs w:val="18"/>
                <w:lang w:eastAsia="ru-RU"/>
              </w:rPr>
              <w:t>Созаемщиков</w:t>
            </w:r>
            <w:proofErr w:type="spellEnd"/>
            <w:r w:rsidRPr="008C2680">
              <w:rPr>
                <w:rFonts w:ascii="Times New Roman" w:eastAsiaTheme="minorEastAsia" w:hAnsi="Times New Roman" w:cs="Times New Roman"/>
                <w:color w:val="000000"/>
                <w:sz w:val="18"/>
                <w:szCs w:val="18"/>
                <w:lang w:eastAsia="ru-RU"/>
              </w:rPr>
              <w:t xml:space="preserve"> с </w:t>
            </w:r>
            <w:proofErr w:type="spellStart"/>
            <w:r w:rsidRPr="008C2680">
              <w:rPr>
                <w:rFonts w:ascii="Times New Roman" w:eastAsiaTheme="minorEastAsia" w:hAnsi="Times New Roman" w:cs="Times New Roman"/>
                <w:color w:val="000000"/>
                <w:sz w:val="18"/>
                <w:szCs w:val="18"/>
                <w:lang w:eastAsia="ru-RU"/>
              </w:rPr>
              <w:t>требованием,в</w:t>
            </w:r>
            <w:proofErr w:type="spellEnd"/>
            <w:r w:rsidRPr="008C2680">
              <w:rPr>
                <w:rFonts w:ascii="Times New Roman" w:eastAsiaTheme="minorEastAsia" w:hAnsi="Times New Roman" w:cs="Times New Roman"/>
                <w:color w:val="000000"/>
                <w:sz w:val="18"/>
                <w:szCs w:val="18"/>
                <w:lang w:eastAsia="ru-RU"/>
              </w:rPr>
              <w:t xml:space="preserve"> связи с обстоятельствами, предусмотренными подпунктом 6пункта 6.2 Общих условий кредитования. </w:t>
            </w:r>
            <w:proofErr w:type="gramStart"/>
            <w:r w:rsidRPr="008C2680">
              <w:rPr>
                <w:rFonts w:ascii="Times New Roman" w:eastAsiaTheme="minorEastAsia" w:hAnsi="Times New Roman" w:cs="Times New Roman"/>
                <w:color w:val="000000"/>
                <w:sz w:val="18"/>
                <w:szCs w:val="18"/>
                <w:lang w:eastAsia="ru-RU"/>
              </w:rPr>
              <w:t xml:space="preserve">Ранее осуществленное изменение условий Договора по требованию Заемщика/любого из </w:t>
            </w:r>
            <w:proofErr w:type="spellStart"/>
            <w:r w:rsidRPr="008C2680">
              <w:rPr>
                <w:rFonts w:ascii="Times New Roman" w:eastAsiaTheme="minorEastAsia" w:hAnsi="Times New Roman" w:cs="Times New Roman"/>
                <w:color w:val="000000"/>
                <w:sz w:val="18"/>
                <w:szCs w:val="18"/>
                <w:lang w:eastAsia="ru-RU"/>
              </w:rPr>
              <w:t>Созаемщиков</w:t>
            </w:r>
            <w:proofErr w:type="spellEnd"/>
            <w:r w:rsidRPr="008C2680">
              <w:rPr>
                <w:rFonts w:ascii="Times New Roman" w:eastAsiaTheme="minorEastAsia" w:hAnsi="Times New Roman" w:cs="Times New Roman"/>
                <w:color w:val="000000"/>
                <w:sz w:val="18"/>
                <w:szCs w:val="18"/>
                <w:lang w:eastAsia="ru-RU"/>
              </w:rPr>
              <w:t xml:space="preserve">, в связи с обстоятельствами, предусмотренными подпунктом 6 пункта 6.2 Общих условий кредитования,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Заемщика/любого из </w:t>
            </w:r>
            <w:proofErr w:type="spellStart"/>
            <w:r w:rsidRPr="008C2680">
              <w:rPr>
                <w:rFonts w:ascii="Times New Roman" w:eastAsiaTheme="minorEastAsia" w:hAnsi="Times New Roman" w:cs="Times New Roman"/>
                <w:color w:val="000000"/>
                <w:sz w:val="18"/>
                <w:szCs w:val="18"/>
                <w:lang w:eastAsia="ru-RU"/>
              </w:rPr>
              <w:t>Созаемщиков</w:t>
            </w:r>
            <w:proofErr w:type="spellEnd"/>
            <w:r w:rsidRPr="008C2680">
              <w:rPr>
                <w:rFonts w:ascii="Times New Roman" w:eastAsiaTheme="minorEastAsia" w:hAnsi="Times New Roman" w:cs="Times New Roman"/>
                <w:color w:val="000000"/>
                <w:sz w:val="18"/>
                <w:szCs w:val="18"/>
                <w:lang w:eastAsia="ru-RU"/>
              </w:rPr>
              <w:t xml:space="preserve"> с требованием, в связи с обстоятельствами, предусмотренными подпунктами 1 - 5 пункта 6.2</w:t>
            </w:r>
            <w:proofErr w:type="gramEnd"/>
            <w:r w:rsidRPr="008C2680">
              <w:rPr>
                <w:rFonts w:ascii="Times New Roman" w:eastAsiaTheme="minorEastAsia" w:hAnsi="Times New Roman" w:cs="Times New Roman"/>
                <w:color w:val="000000"/>
                <w:sz w:val="18"/>
                <w:szCs w:val="18"/>
                <w:lang w:eastAsia="ru-RU"/>
              </w:rPr>
              <w:t xml:space="preserve"> Общих условий кредитования.</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 предметом ипотеки является жилое помещение, являющееся единственным пригодным для постоянного проживания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или право требования участника долевого строительства в отношении жилого помещения, которое будет являться единственным пригодным для постоянного проживания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жилым помещением, вытекающее из договора участия в долевом строительстве, заключенного в соответствии с Федеральным законом от 30 декабря 2004 года N 214-ФЗ "Об участии в долевом строительстве</w:t>
            </w:r>
            <w:proofErr w:type="gramEnd"/>
            <w:r w:rsidRPr="008C2680">
              <w:rPr>
                <w:rFonts w:ascii="Times New Roman" w:eastAsiaTheme="minorEastAsia" w:hAnsi="Times New Roman" w:cs="Times New Roman"/>
                <w:sz w:val="18"/>
                <w:szCs w:val="18"/>
                <w:lang w:eastAsia="ru-RU"/>
              </w:rPr>
              <w:t xml:space="preserve"> многоквартирных домов и иных объектов недвижимости и о внесении изменений в некоторые законодательные акты Российской Федерации". При этом не учитывается право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w:t>
            </w:r>
            <w:r w:rsidRPr="008C2680">
              <w:rPr>
                <w:rFonts w:ascii="Times New Roman" w:eastAsiaTheme="minorEastAsia" w:hAnsi="Times New Roman" w:cs="Times New Roman"/>
                <w:sz w:val="18"/>
                <w:szCs w:val="18"/>
                <w:lang w:eastAsia="ru-RU"/>
              </w:rPr>
              <w:lastRenderedPageBreak/>
              <w:t xml:space="preserve">помещения, установленную в соответствии с частью 2 статьи 50 Жилищного кодекса Российской Федерации;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Заемщик/</w:t>
            </w:r>
            <w:proofErr w:type="spellStart"/>
            <w:r w:rsidRPr="008C2680">
              <w:rPr>
                <w:rFonts w:ascii="Times New Roman" w:eastAsiaTheme="minorEastAsia" w:hAnsi="Times New Roman" w:cs="Times New Roman"/>
                <w:sz w:val="18"/>
                <w:szCs w:val="18"/>
                <w:lang w:eastAsia="ru-RU"/>
              </w:rPr>
              <w:t>Созаемщик</w:t>
            </w:r>
            <w:proofErr w:type="spellEnd"/>
            <w:r w:rsidRPr="008C2680">
              <w:rPr>
                <w:rFonts w:ascii="Times New Roman" w:eastAsiaTheme="minorEastAsia" w:hAnsi="Times New Roman" w:cs="Times New Roman"/>
                <w:sz w:val="18"/>
                <w:szCs w:val="18"/>
                <w:lang w:eastAsia="ru-RU"/>
              </w:rPr>
              <w:t xml:space="preserve"> на день направления требования об изменении условий Договора находится в трудной жизненной ситуации;</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 на день получения кредитором требования об изменении условий Договора, отсутствует вступившее в силу постановление (акт) суда о признании обоснованным заявления о признании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банкротом и введении реструктуризации его долгов или о признании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банкротом и введении реализации имущества гражданина, в Едином федеральном реестре сведений о банкротстве отсутствуют сведения о признании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банкротом, по Договору отсутствует вступившее </w:t>
            </w:r>
            <w:proofErr w:type="spellStart"/>
            <w:r w:rsidRPr="008C2680">
              <w:rPr>
                <w:rFonts w:ascii="Times New Roman" w:eastAsiaTheme="minorEastAsia" w:hAnsi="Times New Roman" w:cs="Times New Roman"/>
                <w:sz w:val="18"/>
                <w:szCs w:val="18"/>
                <w:lang w:eastAsia="ru-RU"/>
              </w:rPr>
              <w:t>всилупостановление</w:t>
            </w:r>
            <w:proofErr w:type="spellEnd"/>
            <w:proofErr w:type="gramEnd"/>
            <w:r w:rsidRPr="008C2680">
              <w:rPr>
                <w:rFonts w:ascii="Times New Roman" w:eastAsiaTheme="minorEastAsia" w:hAnsi="Times New Roman" w:cs="Times New Roman"/>
                <w:sz w:val="18"/>
                <w:szCs w:val="18"/>
                <w:lang w:eastAsia="ru-RU"/>
              </w:rPr>
              <w:t xml:space="preserve"> (</w:t>
            </w:r>
            <w:proofErr w:type="gramStart"/>
            <w:r w:rsidRPr="008C2680">
              <w:rPr>
                <w:rFonts w:ascii="Times New Roman" w:eastAsiaTheme="minorEastAsia" w:hAnsi="Times New Roman" w:cs="Times New Roman"/>
                <w:sz w:val="18"/>
                <w:szCs w:val="18"/>
                <w:lang w:eastAsia="ru-RU"/>
              </w:rPr>
              <w:t>акт) суда об утверждении мирового соглашения по предъявленному кредитором исковому требованию о взыскании задолженности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(об обращении взыскания на предмет ипотеки и (или) о расторжении кредитного договора) либо вступившее в силу постановление (акт) суда о взыскании задолженности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(об обращении взыскания на предмет ипотеки и (или) о расторжении кредитного договора);</w:t>
            </w:r>
            <w:proofErr w:type="gramEnd"/>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на день получения кредитором требования об изменении условий Договора, кредитором не предъявлены исполнительный документ, требование к поручителю заемщика;</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 xml:space="preserve">- на день получения кредитором требования об изменении условий Договора,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w:t>
            </w:r>
            <w:proofErr w:type="spellStart"/>
            <w:r w:rsidRPr="008C2680">
              <w:rPr>
                <w:rFonts w:ascii="Times New Roman" w:eastAsiaTheme="minorEastAsia" w:hAnsi="Times New Roman" w:cs="Times New Roman"/>
                <w:sz w:val="18"/>
                <w:szCs w:val="18"/>
                <w:lang w:eastAsia="ru-RU"/>
              </w:rPr>
              <w:t>ихсемей</w:t>
            </w:r>
            <w:proofErr w:type="spellEnd"/>
            <w:proofErr w:type="gramEnd"/>
            <w:r w:rsidRPr="008C2680">
              <w:rPr>
                <w:rFonts w:ascii="Times New Roman" w:eastAsiaTheme="minorEastAsia" w:hAnsi="Times New Roman" w:cs="Times New Roman"/>
                <w:sz w:val="18"/>
                <w:szCs w:val="18"/>
                <w:lang w:eastAsia="ru-RU"/>
              </w:rPr>
              <w:t xml:space="preserve"> и о внесении изменений в отдельные законодательные акты Российской Федерации" или статьей 6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lastRenderedPageBreak/>
              <w:t>6.2</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Трудная жизненная ситуация</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Под трудной жизненной ситуацией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понимается любое из следующих обстоятельств: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1) регистрация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в качестве безработного гражданина, который не имеет заработка, в органах службы занятости в целях поиска подходящей работы либо прекращение трудового договора или служебного контракта у гражданина, которому назначена страховая пенсия по старости;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2) признание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инвалидом и установление ему федеральными учреждениями </w:t>
            </w:r>
            <w:proofErr w:type="spellStart"/>
            <w:r w:rsidRPr="008C2680">
              <w:rPr>
                <w:rFonts w:ascii="Times New Roman" w:eastAsiaTheme="minorEastAsia" w:hAnsi="Times New Roman" w:cs="Times New Roman"/>
                <w:sz w:val="18"/>
                <w:szCs w:val="18"/>
                <w:lang w:eastAsia="ru-RU"/>
              </w:rPr>
              <w:t>медикосоциальной</w:t>
            </w:r>
            <w:proofErr w:type="spellEnd"/>
            <w:r w:rsidRPr="008C2680">
              <w:rPr>
                <w:rFonts w:ascii="Times New Roman" w:eastAsiaTheme="minorEastAsia" w:hAnsi="Times New Roman" w:cs="Times New Roman"/>
                <w:sz w:val="18"/>
                <w:szCs w:val="18"/>
                <w:lang w:eastAsia="ru-RU"/>
              </w:rPr>
              <w:t xml:space="preserve"> экспертизы I или II группы инвалидности;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3) временная нетрудоспособность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сроком более двух месяцев подряд;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4) снижение среднемесячного дохода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(совокупного среднемесячного дохода </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рассчитанного за два месяца, предшествующие месяцу обращения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с требованием, более чем на 30 процентов по сравнению со среднемесячным доходом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(совокупным среднемесячным доходом </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рассчитанным за двенадцать месяцев, предшествующих месяцу обращения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при этом размер среднемесячных выплат по обслуживанию обязательств перед Кредитором в соответствии с условиями</w:t>
            </w:r>
            <w:proofErr w:type="gramEnd"/>
            <w:r w:rsidRPr="008C2680">
              <w:rPr>
                <w:rFonts w:ascii="Times New Roman" w:eastAsiaTheme="minorEastAsia" w:hAnsi="Times New Roman" w:cs="Times New Roman"/>
                <w:sz w:val="18"/>
                <w:szCs w:val="18"/>
                <w:lang w:eastAsia="ru-RU"/>
              </w:rPr>
              <w:t xml:space="preserve"> Договора и Графиком платежей за шесть месяцев, следующих за месяцем обращения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превышает 50 процентов от среднемесячного дохода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рассчитанного за два месяца, предшествующие месяцу обращения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5) увеличение количества лиц, находящихся на иждивении у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(определенных в соответствии с семейным законодательством Российской Федерации несовершеннолетних членов семьи, и (или) членов семьи, признанных инвалидами I или II группы в порядке, установленном законодательством Российской Федерации, и (или) лиц, находящихся под опекой или попечительством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по сравнению с количеством указанных лиц, находившихся на иждивении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на </w:t>
            </w:r>
            <w:proofErr w:type="spellStart"/>
            <w:r w:rsidRPr="008C2680">
              <w:rPr>
                <w:rFonts w:ascii="Times New Roman" w:eastAsiaTheme="minorEastAsia" w:hAnsi="Times New Roman" w:cs="Times New Roman"/>
                <w:sz w:val="18"/>
                <w:szCs w:val="18"/>
                <w:lang w:eastAsia="ru-RU"/>
              </w:rPr>
              <w:t>деньзаключенияДоговора</w:t>
            </w:r>
            <w:proofErr w:type="spellEnd"/>
            <w:proofErr w:type="gramEnd"/>
            <w:r w:rsidRPr="008C2680">
              <w:rPr>
                <w:rFonts w:ascii="Times New Roman" w:eastAsiaTheme="minorEastAsia" w:hAnsi="Times New Roman" w:cs="Times New Roman"/>
                <w:sz w:val="18"/>
                <w:szCs w:val="18"/>
                <w:lang w:eastAsia="ru-RU"/>
              </w:rPr>
              <w:t xml:space="preserve">, </w:t>
            </w:r>
            <w:proofErr w:type="gramStart"/>
            <w:r w:rsidRPr="008C2680">
              <w:rPr>
                <w:rFonts w:ascii="Times New Roman" w:eastAsiaTheme="minorEastAsia" w:hAnsi="Times New Roman" w:cs="Times New Roman"/>
                <w:sz w:val="18"/>
                <w:szCs w:val="18"/>
                <w:lang w:eastAsia="ru-RU"/>
              </w:rPr>
              <w:t>с одновременным снижением среднемесячного дохода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(совокупного среднемесячного дохода </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рассчитанного за два месяца, предшествующие месяцу обращения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с требованием, более чем на 20 процентов по сравнению со среднемесячным доходом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(совокупным среднемесячным доходом </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рассчитанным за календарный год, предшествующий году, в котором увеличилось количество лиц, находящихся на иждивении у заемщика, при этом размер среднемесячных выплат по</w:t>
            </w:r>
            <w:proofErr w:type="gramEnd"/>
            <w:r w:rsidRPr="008C2680">
              <w:rPr>
                <w:rFonts w:ascii="Times New Roman" w:eastAsiaTheme="minorEastAsia" w:hAnsi="Times New Roman" w:cs="Times New Roman"/>
                <w:sz w:val="18"/>
                <w:szCs w:val="18"/>
                <w:lang w:eastAsia="ru-RU"/>
              </w:rPr>
              <w:t xml:space="preserve"> обслуживанию обязательств перед Кредитором у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в соответствии с условиями Договора и Графиком платежей за шесть месяцев, следующих за месяцем обращения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превышает 40 процентов от среднемесячного дохода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рассчитанного за два месяца, предшествующие месяцу обращения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6) проживание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 муниципального характера. В этом случае Заемщик/</w:t>
            </w:r>
            <w:proofErr w:type="spellStart"/>
            <w:r w:rsidRPr="008C2680">
              <w:rPr>
                <w:rFonts w:ascii="Times New Roman" w:eastAsiaTheme="minorEastAsia" w:hAnsi="Times New Roman" w:cs="Times New Roman"/>
                <w:sz w:val="18"/>
                <w:szCs w:val="18"/>
                <w:lang w:eastAsia="ru-RU"/>
              </w:rPr>
              <w:t>Созаемщик</w:t>
            </w:r>
            <w:proofErr w:type="spellEnd"/>
            <w:r w:rsidRPr="008C2680">
              <w:rPr>
                <w:rFonts w:ascii="Times New Roman" w:eastAsiaTheme="minorEastAsia" w:hAnsi="Times New Roman" w:cs="Times New Roman"/>
                <w:sz w:val="18"/>
                <w:szCs w:val="18"/>
                <w:lang w:eastAsia="ru-RU"/>
              </w:rPr>
              <w:t xml:space="preserve"> вправе обратиться к кредитору с требованием, в течение шестидесяти календарных дней с момента установления соответствующих фактов.</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6.3</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 xml:space="preserve">Содержание Требования об изменении условий </w:t>
            </w:r>
            <w:r w:rsidRPr="008C2680">
              <w:rPr>
                <w:rFonts w:ascii="Times New Roman" w:eastAsia="Times New Roman" w:hAnsi="Times New Roman" w:cs="Times New Roman"/>
                <w:bCs/>
                <w:iCs/>
                <w:sz w:val="18"/>
                <w:szCs w:val="18"/>
                <w:lang w:eastAsia="ru-RU"/>
              </w:rPr>
              <w:lastRenderedPageBreak/>
              <w:t>Договора</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lastRenderedPageBreak/>
              <w:t>Требование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должно содержать: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указание на приостановление исполнения своих обязательств по Договору, либо указание на размер платежей, уплачиваемых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в течение Льготного </w:t>
            </w:r>
            <w:r w:rsidRPr="008C2680">
              <w:rPr>
                <w:rFonts w:ascii="Times New Roman" w:eastAsiaTheme="minorEastAsia" w:hAnsi="Times New Roman" w:cs="Times New Roman"/>
                <w:sz w:val="18"/>
                <w:szCs w:val="18"/>
                <w:lang w:eastAsia="ru-RU"/>
              </w:rPr>
              <w:lastRenderedPageBreak/>
              <w:t xml:space="preserve">периода;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указание на обстоятельство (обстоятельства) из числа обстоятельств, предусмотренных п. 6.2 Общих условий кредитования.</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heme="minorEastAsia" w:hAnsi="Times New Roman" w:cs="Times New Roman"/>
                <w:sz w:val="18"/>
                <w:szCs w:val="18"/>
                <w:lang w:eastAsia="ru-RU"/>
              </w:rPr>
              <w:t>К требованию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должно быть приложено согласие залогодателя в случае, если залогодателем является третье лицо.</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lastRenderedPageBreak/>
              <w:t>6.4</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Длительность льготного периода</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Дата начала льготного периода</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Заемщик/</w:t>
            </w:r>
            <w:proofErr w:type="spellStart"/>
            <w:r w:rsidRPr="008C2680">
              <w:rPr>
                <w:rFonts w:ascii="Times New Roman" w:eastAsiaTheme="minorEastAsia" w:hAnsi="Times New Roman" w:cs="Times New Roman"/>
                <w:sz w:val="18"/>
                <w:szCs w:val="18"/>
                <w:lang w:eastAsia="ru-RU"/>
              </w:rPr>
              <w:t>Созаемщики</w:t>
            </w:r>
            <w:proofErr w:type="spellEnd"/>
            <w:r w:rsidRPr="008C2680">
              <w:rPr>
                <w:rFonts w:ascii="Times New Roman" w:eastAsiaTheme="minorEastAsia" w:hAnsi="Times New Roman" w:cs="Times New Roman"/>
                <w:sz w:val="18"/>
                <w:szCs w:val="18"/>
                <w:lang w:eastAsia="ru-RU"/>
              </w:rPr>
              <w:t xml:space="preserve">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два месяца, предшествующие обращению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с требованием. В случае если Заемщик/</w:t>
            </w:r>
            <w:proofErr w:type="spellStart"/>
            <w:r w:rsidRPr="008C2680">
              <w:rPr>
                <w:rFonts w:ascii="Times New Roman" w:eastAsiaTheme="minorEastAsia" w:hAnsi="Times New Roman" w:cs="Times New Roman"/>
                <w:sz w:val="18"/>
                <w:szCs w:val="18"/>
                <w:lang w:eastAsia="ru-RU"/>
              </w:rPr>
              <w:t>Созаемщики</w:t>
            </w:r>
            <w:proofErr w:type="spellEnd"/>
            <w:r w:rsidRPr="008C2680">
              <w:rPr>
                <w:rFonts w:ascii="Times New Roman" w:eastAsiaTheme="minorEastAsia" w:hAnsi="Times New Roman" w:cs="Times New Roman"/>
                <w:sz w:val="18"/>
                <w:szCs w:val="18"/>
                <w:lang w:eastAsia="ru-RU"/>
              </w:rPr>
              <w:t xml:space="preserve">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Кредитору.</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Если Заемщик/</w:t>
            </w:r>
            <w:proofErr w:type="spellStart"/>
            <w:r w:rsidRPr="008C2680">
              <w:rPr>
                <w:rFonts w:ascii="Times New Roman" w:eastAsiaTheme="minorEastAsia" w:hAnsi="Times New Roman" w:cs="Times New Roman"/>
                <w:sz w:val="18"/>
                <w:szCs w:val="18"/>
                <w:lang w:eastAsia="ru-RU"/>
              </w:rPr>
              <w:t>Созаемщик</w:t>
            </w:r>
            <w:r w:rsidRPr="008C2680">
              <w:rPr>
                <w:rFonts w:eastAsiaTheme="minorEastAsia"/>
                <w:sz w:val="20"/>
                <w:lang w:eastAsia="ru-RU"/>
              </w:rPr>
              <w:t>в</w:t>
            </w:r>
            <w:r w:rsidRPr="008C2680">
              <w:rPr>
                <w:rFonts w:ascii="Times New Roman" w:eastAsiaTheme="minorEastAsia" w:hAnsi="Times New Roman" w:cs="Times New Roman"/>
                <w:sz w:val="18"/>
                <w:szCs w:val="18"/>
                <w:lang w:eastAsia="ru-RU"/>
              </w:rPr>
              <w:t>требовании</w:t>
            </w:r>
            <w:proofErr w:type="spellEnd"/>
            <w:r w:rsidRPr="008C2680">
              <w:rPr>
                <w:rFonts w:ascii="Times New Roman" w:eastAsiaTheme="minorEastAsia" w:hAnsi="Times New Roman" w:cs="Times New Roman"/>
                <w:sz w:val="18"/>
                <w:szCs w:val="18"/>
                <w:lang w:eastAsia="ru-RU"/>
              </w:rPr>
              <w:t xml:space="preserve"> определил дату начала льготного периода, предоставляемого в связи с обстоятельствами, предусмотренными под</w:t>
            </w:r>
            <w:hyperlink w:anchor="P352" w:tooltip="6)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 муниципально">
              <w:r w:rsidRPr="008C2680">
                <w:rPr>
                  <w:rFonts w:ascii="Times New Roman" w:eastAsiaTheme="minorEastAsia" w:hAnsi="Times New Roman" w:cs="Times New Roman"/>
                  <w:sz w:val="18"/>
                  <w:szCs w:val="18"/>
                  <w:lang w:eastAsia="ru-RU"/>
                </w:rPr>
                <w:t>пунктом 6 пункта 6.2</w:t>
              </w:r>
            </w:hyperlink>
            <w:r w:rsidRPr="008C2680">
              <w:rPr>
                <w:rFonts w:ascii="Times New Roman" w:eastAsiaTheme="minorEastAsia" w:hAnsi="Times New Roman" w:cs="Times New Roman"/>
                <w:sz w:val="18"/>
                <w:szCs w:val="18"/>
                <w:lang w:eastAsia="ru-RU"/>
              </w:rPr>
              <w:t>Общих условий кредитования, до даты окончания льготного периода, предоставленного ему в связи с обстоятельствами, предусмотренными подпунктами 1-5 пункта 6.2 Общих условий кредитования, действие льготного периода, предоставленного в связи с обстоятельствами, предусмотренными подпунктами 1-5 пункта 6.2 Общих условий кредитования, автоматически досрочно прекращается</w:t>
            </w:r>
            <w:proofErr w:type="gramEnd"/>
            <w:r w:rsidRPr="008C2680">
              <w:rPr>
                <w:rFonts w:ascii="Times New Roman" w:eastAsiaTheme="minorEastAsia" w:hAnsi="Times New Roman" w:cs="Times New Roman"/>
                <w:sz w:val="18"/>
                <w:szCs w:val="18"/>
                <w:lang w:eastAsia="ru-RU"/>
              </w:rPr>
              <w:t xml:space="preserve"> при предоставлении льготного периода в связи с обстоятельствами, предусмотренными подпунктом 6 пункта 6.2 Общих условий кредитования. </w:t>
            </w:r>
            <w:proofErr w:type="gramStart"/>
            <w:r w:rsidRPr="008C2680">
              <w:rPr>
                <w:rFonts w:ascii="Times New Roman" w:eastAsiaTheme="minorEastAsia" w:hAnsi="Times New Roman" w:cs="Times New Roman"/>
                <w:sz w:val="18"/>
                <w:szCs w:val="18"/>
                <w:lang w:eastAsia="ru-RU"/>
              </w:rPr>
              <w:t>Если Заемщик/</w:t>
            </w:r>
            <w:proofErr w:type="spellStart"/>
            <w:r w:rsidRPr="008C2680">
              <w:rPr>
                <w:rFonts w:ascii="Times New Roman" w:eastAsiaTheme="minorEastAsia" w:hAnsi="Times New Roman" w:cs="Times New Roman"/>
                <w:sz w:val="18"/>
                <w:szCs w:val="18"/>
                <w:lang w:eastAsia="ru-RU"/>
              </w:rPr>
              <w:t>Созаемщик</w:t>
            </w:r>
            <w:proofErr w:type="spellEnd"/>
            <w:r w:rsidRPr="008C2680">
              <w:rPr>
                <w:rFonts w:ascii="Times New Roman" w:eastAsiaTheme="minorEastAsia" w:hAnsi="Times New Roman" w:cs="Times New Roman"/>
                <w:sz w:val="18"/>
                <w:szCs w:val="18"/>
                <w:lang w:eastAsia="ru-RU"/>
              </w:rPr>
              <w:t xml:space="preserve"> в требовании, определил дату начала льготного периода, предоставляемого в связи с обстоятельствами, предусмотренными подпунктами 1-5 пункта 6.2 Общих условий кредитования, до даты окончания льготного периода, предоставленного ему в связи с обстоятельствами, предусмотренными подпунктом 6 пункта 6.2 Общих условий кредитования, действие льготного периода, предоставленного в связи с обстоятельствами, предусмотренными подпунктом 6 пункта 6.2 Общих условий кредитования, автоматически досрочно</w:t>
            </w:r>
            <w:proofErr w:type="gramEnd"/>
            <w:r w:rsidRPr="008C2680">
              <w:rPr>
                <w:rFonts w:ascii="Times New Roman" w:eastAsiaTheme="minorEastAsia" w:hAnsi="Times New Roman" w:cs="Times New Roman"/>
                <w:sz w:val="18"/>
                <w:szCs w:val="18"/>
                <w:lang w:eastAsia="ru-RU"/>
              </w:rPr>
              <w:t xml:space="preserve"> прекращается при предоставлении льготного периода в связи с обстоятельствами, предусмотренными подпунктами 1-5 пункта 6.2 Общих условий кредитования.</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6.5</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Способы представления Требования об изменении условий Договора</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heme="minorEastAsia" w:hAnsi="Times New Roman" w:cs="Times New Roman"/>
                <w:sz w:val="18"/>
                <w:szCs w:val="18"/>
                <w:lang w:eastAsia="ru-RU"/>
              </w:rPr>
              <w:t>Требование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представляется Кредитору способом, предусмотренным Договором, или путем направления требования по почте заказным письмом с уведомлением о вручении либо путем вручения требования под расписку.</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6.6</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heme="minorEastAsia" w:hAnsi="Times New Roman" w:cs="Times New Roman"/>
                <w:sz w:val="18"/>
                <w:szCs w:val="18"/>
                <w:lang w:eastAsia="ru-RU"/>
              </w:rPr>
              <w:t>Документы, подтверждающие нахождение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в трудной жизненной ситуации</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Заемщик/</w:t>
            </w:r>
            <w:proofErr w:type="spellStart"/>
            <w:r w:rsidRPr="008C2680">
              <w:rPr>
                <w:rFonts w:ascii="Times New Roman" w:eastAsiaTheme="minorEastAsia" w:hAnsi="Times New Roman" w:cs="Times New Roman"/>
                <w:sz w:val="18"/>
                <w:szCs w:val="18"/>
                <w:lang w:eastAsia="ru-RU"/>
              </w:rPr>
              <w:t>Созаемщики</w:t>
            </w:r>
            <w:proofErr w:type="spellEnd"/>
            <w:r w:rsidRPr="008C2680">
              <w:rPr>
                <w:rFonts w:ascii="Times New Roman" w:eastAsiaTheme="minorEastAsia" w:hAnsi="Times New Roman" w:cs="Times New Roman"/>
                <w:sz w:val="18"/>
                <w:szCs w:val="18"/>
                <w:lang w:eastAsia="ru-RU"/>
              </w:rPr>
              <w:t xml:space="preserve"> при представлении требования вправе приложить документы, подтверждающие нахождение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в трудной жизненной ситуации или выдать доверенность Кредитору при его согласии на получение документов.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Документами, подтверждающими нахождение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в трудной жизненной ситуации, являются: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выписка из Единого государственного реестра недвижимости о правах отдельного лица на имевшиеся (имеющиеся) у него объекты недвижимости на всей территории Российской Федерации;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 выписка из регистра получателей государственных услуг в сфере занятости населения - физических лиц о регистрации гражданина в качестве безработного в соответствии с пунктом 1 статьи 3 Закона Российской Федерации от 19 апреля 1991 года N 1032-1 "О занятости населения в Российской Федерации"  или трудовая книжка гражданина, которому назначена страховая пенсия по старости, содержащая запись о прекращении трудового договора или служебного контракта</w:t>
            </w:r>
            <w:proofErr w:type="gramEnd"/>
            <w:r w:rsidRPr="008C2680">
              <w:rPr>
                <w:rFonts w:ascii="Times New Roman" w:eastAsiaTheme="minorEastAsia" w:hAnsi="Times New Roman" w:cs="Times New Roman"/>
                <w:sz w:val="18"/>
                <w:szCs w:val="18"/>
                <w:lang w:eastAsia="ru-RU"/>
              </w:rPr>
              <w:t>, а если в соответствии с трудовым законодательством трудовая книжка на работника не велась, сведения о трудовой деятельности, полученная работником в порядке, определенном статьей 66.1 Трудового кодекса Российской Федерации;</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справка, подтверждающая факт установления инвалидности и выданная федеральным государственным учреждением </w:t>
            </w:r>
            <w:proofErr w:type="gramStart"/>
            <w:r w:rsidRPr="008C2680">
              <w:rPr>
                <w:rFonts w:ascii="Times New Roman" w:eastAsiaTheme="minorEastAsia" w:hAnsi="Times New Roman" w:cs="Times New Roman"/>
                <w:sz w:val="18"/>
                <w:szCs w:val="18"/>
                <w:lang w:eastAsia="ru-RU"/>
              </w:rPr>
              <w:t>медико-социальной</w:t>
            </w:r>
            <w:proofErr w:type="gramEnd"/>
            <w:r w:rsidRPr="008C2680">
              <w:rPr>
                <w:rFonts w:ascii="Times New Roman" w:eastAsiaTheme="minorEastAsia" w:hAnsi="Times New Roman" w:cs="Times New Roman"/>
                <w:sz w:val="18"/>
                <w:szCs w:val="18"/>
                <w:lang w:eastAsia="ru-RU"/>
              </w:rPr>
              <w:t xml:space="preserve"> экспертизы по форме, утвержденной уполномоченным федеральным органом исполнительной власти;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листок нетрудоспособности, выданный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 с</w:t>
            </w:r>
            <w:r w:rsidRPr="008C2680">
              <w:rPr>
                <w:rFonts w:ascii="Times New Roman" w:eastAsiaTheme="minorEastAsia" w:hAnsi="Times New Roman" w:cs="Times New Roman"/>
                <w:bCs/>
                <w:sz w:val="18"/>
                <w:szCs w:val="18"/>
                <w:lang w:eastAsia="ru-RU"/>
              </w:rPr>
              <w:t xml:space="preserve">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w:t>
            </w:r>
            <w:proofErr w:type="spellStart"/>
            <w:r w:rsidRPr="008C2680">
              <w:rPr>
                <w:rFonts w:ascii="Times New Roman" w:eastAsiaTheme="minorEastAsia" w:hAnsi="Times New Roman" w:cs="Times New Roman"/>
                <w:bCs/>
                <w:sz w:val="18"/>
                <w:szCs w:val="18"/>
                <w:lang w:eastAsia="ru-RU"/>
              </w:rPr>
              <w:t>применяющихупрощенную</w:t>
            </w:r>
            <w:proofErr w:type="spellEnd"/>
            <w:proofErr w:type="gramEnd"/>
            <w:r w:rsidRPr="008C2680">
              <w:rPr>
                <w:rFonts w:ascii="Times New Roman" w:eastAsiaTheme="minorEastAsia" w:hAnsi="Times New Roman" w:cs="Times New Roman"/>
                <w:bCs/>
                <w:sz w:val="18"/>
                <w:szCs w:val="18"/>
                <w:lang w:eastAsia="ru-RU"/>
              </w:rPr>
              <w:t xml:space="preserve"> </w:t>
            </w:r>
            <w:proofErr w:type="gramStart"/>
            <w:r w:rsidRPr="008C2680">
              <w:rPr>
                <w:rFonts w:ascii="Times New Roman" w:eastAsiaTheme="minorEastAsia" w:hAnsi="Times New Roman" w:cs="Times New Roman"/>
                <w:bCs/>
                <w:sz w:val="18"/>
                <w:szCs w:val="18"/>
                <w:lang w:eastAsia="ru-RU"/>
              </w:rPr>
              <w:t xml:space="preserve">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налоговой деятельности, за текущий год и год, предшествующий обращению заемщика с требованием, указанным </w:t>
            </w:r>
            <w:proofErr w:type="spellStart"/>
            <w:r w:rsidRPr="008C2680">
              <w:rPr>
                <w:rFonts w:ascii="Times New Roman" w:eastAsiaTheme="minorEastAsia" w:hAnsi="Times New Roman" w:cs="Times New Roman"/>
                <w:bCs/>
                <w:sz w:val="18"/>
                <w:szCs w:val="18"/>
                <w:lang w:eastAsia="ru-RU"/>
              </w:rPr>
              <w:t>в</w:t>
            </w:r>
            <w:hyperlink r:id="rId9" w:history="1">
              <w:r w:rsidRPr="008C2680">
                <w:rPr>
                  <w:rFonts w:ascii="Times New Roman" w:eastAsiaTheme="minorEastAsia" w:hAnsi="Times New Roman" w:cs="Times New Roman"/>
                  <w:color w:val="0000FF"/>
                  <w:sz w:val="18"/>
                  <w:szCs w:val="18"/>
                  <w:lang w:eastAsia="ru-RU"/>
                </w:rPr>
                <w:t>п</w:t>
              </w:r>
              <w:proofErr w:type="spellEnd"/>
              <w:proofErr w:type="gramEnd"/>
              <w:r w:rsidRPr="008C2680">
                <w:rPr>
                  <w:rFonts w:ascii="Times New Roman" w:eastAsiaTheme="minorEastAsia" w:hAnsi="Times New Roman" w:cs="Times New Roman"/>
                  <w:color w:val="0000FF"/>
                  <w:sz w:val="18"/>
                  <w:szCs w:val="18"/>
                  <w:lang w:eastAsia="ru-RU"/>
                </w:rPr>
                <w:t>.</w:t>
              </w:r>
            </w:hyperlink>
            <w:r w:rsidRPr="008C2680">
              <w:rPr>
                <w:rFonts w:eastAsiaTheme="minorEastAsia"/>
                <w:sz w:val="18"/>
                <w:szCs w:val="18"/>
                <w:lang w:eastAsia="ru-RU"/>
              </w:rPr>
              <w:t xml:space="preserve"> 6.1</w:t>
            </w:r>
            <w:r w:rsidRPr="008C2680">
              <w:rPr>
                <w:rFonts w:ascii="Times New Roman" w:eastAsiaTheme="minorEastAsia" w:hAnsi="Times New Roman" w:cs="Times New Roman"/>
                <w:sz w:val="18"/>
                <w:szCs w:val="18"/>
                <w:lang w:eastAsia="ru-RU"/>
              </w:rPr>
              <w:t xml:space="preserve"> настоящей статьи, - для подтверждения обстоятельств, указанных в </w:t>
            </w:r>
            <w:hyperlink r:id="rId10" w:history="1">
              <w:r w:rsidRPr="008C2680">
                <w:rPr>
                  <w:rFonts w:ascii="Times New Roman" w:eastAsiaTheme="minorEastAsia" w:hAnsi="Times New Roman" w:cs="Times New Roman"/>
                  <w:color w:val="0000FF"/>
                  <w:sz w:val="18"/>
                  <w:szCs w:val="18"/>
                  <w:lang w:eastAsia="ru-RU"/>
                </w:rPr>
                <w:t>подпункте 4) пункта</w:t>
              </w:r>
            </w:hyperlink>
            <w:r w:rsidRPr="008C2680">
              <w:rPr>
                <w:rFonts w:eastAsiaTheme="minorEastAsia"/>
                <w:sz w:val="18"/>
                <w:szCs w:val="18"/>
                <w:lang w:eastAsia="ru-RU"/>
              </w:rPr>
              <w:t xml:space="preserve"> 6.2</w:t>
            </w:r>
            <w:r w:rsidRPr="008C2680">
              <w:rPr>
                <w:rFonts w:ascii="Times New Roman" w:eastAsiaTheme="minorEastAsia" w:hAnsi="Times New Roman" w:cs="Times New Roman"/>
                <w:sz w:val="18"/>
                <w:szCs w:val="18"/>
                <w:lang w:eastAsia="ru-RU"/>
              </w:rPr>
              <w:t xml:space="preserve"> настоящей статьи, или за текущий год и год, предшествующий году, в котором увеличилось количество лиц, указанных в </w:t>
            </w:r>
            <w:hyperlink r:id="rId11" w:history="1">
              <w:hyperlink r:id="rId12" w:history="1">
                <w:r w:rsidRPr="008C2680">
                  <w:rPr>
                    <w:rFonts w:ascii="Times New Roman" w:eastAsiaTheme="minorEastAsia" w:hAnsi="Times New Roman" w:cs="Times New Roman"/>
                    <w:color w:val="0000FF"/>
                    <w:sz w:val="18"/>
                    <w:szCs w:val="18"/>
                    <w:lang w:eastAsia="ru-RU"/>
                  </w:rPr>
                  <w:t>подпункте 5) пункта</w:t>
                </w:r>
              </w:hyperlink>
              <w:r w:rsidRPr="008C2680">
                <w:rPr>
                  <w:rFonts w:eastAsiaTheme="minorEastAsia"/>
                  <w:sz w:val="18"/>
                  <w:szCs w:val="18"/>
                  <w:lang w:eastAsia="ru-RU"/>
                </w:rPr>
                <w:t xml:space="preserve"> 6.2</w:t>
              </w:r>
            </w:hyperlink>
            <w:r w:rsidRPr="008C2680">
              <w:rPr>
                <w:rFonts w:ascii="Times New Roman" w:eastAsiaTheme="minorEastAsia" w:hAnsi="Times New Roman" w:cs="Times New Roman"/>
                <w:sz w:val="18"/>
                <w:szCs w:val="18"/>
                <w:lang w:eastAsia="ru-RU"/>
              </w:rPr>
              <w:t xml:space="preserve"> настоящей статьи, - для подтверждения обстоятельств, указанных в </w:t>
            </w:r>
            <w:hyperlink r:id="rId13" w:history="1">
              <w:hyperlink r:id="rId14" w:history="1">
                <w:r w:rsidRPr="008C2680">
                  <w:rPr>
                    <w:rFonts w:ascii="Times New Roman" w:eastAsiaTheme="minorEastAsia" w:hAnsi="Times New Roman" w:cs="Times New Roman"/>
                    <w:color w:val="0000FF"/>
                    <w:sz w:val="18"/>
                    <w:szCs w:val="18"/>
                    <w:lang w:eastAsia="ru-RU"/>
                  </w:rPr>
                  <w:t xml:space="preserve">подпункте 5) </w:t>
                </w:r>
                <w:r w:rsidRPr="008C2680">
                  <w:rPr>
                    <w:rFonts w:ascii="Times New Roman" w:eastAsiaTheme="minorEastAsia" w:hAnsi="Times New Roman" w:cs="Times New Roman"/>
                    <w:color w:val="0000FF"/>
                    <w:sz w:val="18"/>
                    <w:szCs w:val="18"/>
                    <w:lang w:eastAsia="ru-RU"/>
                  </w:rPr>
                  <w:lastRenderedPageBreak/>
                  <w:t>пункта</w:t>
                </w:r>
              </w:hyperlink>
              <w:r w:rsidRPr="008C2680">
                <w:rPr>
                  <w:rFonts w:eastAsiaTheme="minorEastAsia"/>
                  <w:sz w:val="18"/>
                  <w:szCs w:val="18"/>
                  <w:lang w:eastAsia="ru-RU"/>
                </w:rPr>
                <w:t xml:space="preserve"> 6.2</w:t>
              </w:r>
            </w:hyperlink>
            <w:r w:rsidRPr="008C2680">
              <w:rPr>
                <w:rFonts w:ascii="Times New Roman" w:eastAsiaTheme="minorEastAsia" w:hAnsi="Times New Roman" w:cs="Times New Roman"/>
                <w:sz w:val="18"/>
                <w:szCs w:val="18"/>
                <w:lang w:eastAsia="ru-RU"/>
              </w:rPr>
              <w:t xml:space="preserve">  настоящей статьи. Если заемщик в период, за который предоставляются предусмотренные настоящим пунктом документы, осуществлял и (или) осуществляет виды деятельности, в отношении которых применяются разные режимы налогообложения, документы предоставляются в отношении доходов от всех таких видов деятельности. Заемщиком, находящимся в отпуске по уходу за ребенком, в целях подтверждения обстоятельств, указанных в </w:t>
            </w:r>
            <w:hyperlink r:id="rId15" w:history="1">
              <w:hyperlink r:id="rId16" w:history="1">
                <w:r w:rsidRPr="008C2680">
                  <w:rPr>
                    <w:rFonts w:ascii="Times New Roman" w:eastAsiaTheme="minorEastAsia" w:hAnsi="Times New Roman" w:cs="Times New Roman"/>
                    <w:color w:val="0000FF"/>
                    <w:sz w:val="18"/>
                    <w:szCs w:val="18"/>
                    <w:lang w:eastAsia="ru-RU"/>
                  </w:rPr>
                  <w:t>подпункте 5) пункта</w:t>
                </w:r>
              </w:hyperlink>
              <w:r w:rsidRPr="008C2680">
                <w:rPr>
                  <w:rFonts w:eastAsiaTheme="minorEastAsia"/>
                  <w:sz w:val="18"/>
                  <w:szCs w:val="18"/>
                  <w:lang w:eastAsia="ru-RU"/>
                </w:rPr>
                <w:t xml:space="preserve"> 6.2</w:t>
              </w:r>
            </w:hyperlink>
            <w:r w:rsidRPr="008C2680">
              <w:rPr>
                <w:rFonts w:ascii="Times New Roman" w:eastAsiaTheme="minorEastAsia" w:hAnsi="Times New Roman" w:cs="Times New Roman"/>
                <w:sz w:val="18"/>
                <w:szCs w:val="18"/>
                <w:lang w:eastAsia="ru-RU"/>
              </w:rPr>
              <w:t xml:space="preserve">  настоящей статьи, также может предоставляться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свидетельство о рождении, и (или) свидетельство об усыновлении (удочерении), и (или) акт органа опеки и попечительства о назначении опекуна или попечителя;</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 документы об установлении фактов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 муниципального характера, выдаваемые органами местного самоуправления, наделенными Федеральным </w:t>
            </w:r>
            <w:hyperlink r:id="rId17" w:anchor="dst256" w:history="1">
              <w:r w:rsidRPr="008C2680">
                <w:rPr>
                  <w:rFonts w:ascii="Times New Roman" w:eastAsiaTheme="minorEastAsia" w:hAnsi="Times New Roman" w:cs="Times New Roman"/>
                  <w:color w:val="1A0DAB"/>
                  <w:sz w:val="18"/>
                  <w:szCs w:val="18"/>
                  <w:u w:val="single"/>
                  <w:lang w:eastAsia="ru-RU"/>
                </w:rPr>
                <w:t>законом</w:t>
              </w:r>
            </w:hyperlink>
            <w:r w:rsidRPr="008C2680">
              <w:rPr>
                <w:rFonts w:ascii="Times New Roman" w:eastAsiaTheme="minorEastAsia" w:hAnsi="Times New Roman" w:cs="Times New Roman"/>
                <w:sz w:val="18"/>
                <w:szCs w:val="18"/>
                <w:lang w:eastAsia="ru-RU"/>
              </w:rPr>
              <w:t> от 21 декабря 1994 года N 68-ФЗ "О защите населения и территорий от чрезвычайных ситуаций природного и техногенного характера" полномочиями</w:t>
            </w:r>
            <w:proofErr w:type="gramEnd"/>
            <w:r w:rsidRPr="008C2680">
              <w:rPr>
                <w:rFonts w:ascii="Times New Roman" w:eastAsiaTheme="minorEastAsia" w:hAnsi="Times New Roman" w:cs="Times New Roman"/>
                <w:sz w:val="18"/>
                <w:szCs w:val="18"/>
                <w:lang w:eastAsia="ru-RU"/>
              </w:rPr>
              <w:t xml:space="preserve"> по установлению таких фактов.</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lastRenderedPageBreak/>
              <w:t>6.7</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Срок рассмотрения Требования об изменении условий Договора</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Кредитор, получивший требование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рассматривает его в срок, не превышающий 5 (пяти) рабочих дней с учетом следующего:</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1. Кредитор при рассмотрении требования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об изменении условий Договора в срок, не превышающий двух рабочих дней, следующих за днем получения требования, вправе запросить документы, подтверждающие в соответствии с законодательством Российской Федерации нахождение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в трудной жизненной ситуации. В этом случае срок рассмотрения Кредитором требования исчисляется со дня предоставления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запрошенных документов.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heme="minorEastAsia" w:hAnsi="Times New Roman" w:cs="Times New Roman"/>
                <w:sz w:val="18"/>
                <w:szCs w:val="18"/>
                <w:lang w:eastAsia="ru-RU"/>
              </w:rPr>
              <w:t>2. Несоответствие требования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обстоятельствам, указанным в п. 6.1. и в п. 6.2 Общих условий кредитования, является основанием для отказа Заемщику/</w:t>
            </w:r>
            <w:proofErr w:type="spellStart"/>
            <w:r w:rsidRPr="008C2680">
              <w:rPr>
                <w:rFonts w:ascii="Times New Roman" w:eastAsiaTheme="minorEastAsia" w:hAnsi="Times New Roman" w:cs="Times New Roman"/>
                <w:sz w:val="18"/>
                <w:szCs w:val="18"/>
                <w:lang w:eastAsia="ru-RU"/>
              </w:rPr>
              <w:t>Созаемщикам</w:t>
            </w:r>
            <w:proofErr w:type="spellEnd"/>
            <w:r w:rsidRPr="008C2680">
              <w:rPr>
                <w:rFonts w:ascii="Times New Roman" w:eastAsiaTheme="minorEastAsia" w:hAnsi="Times New Roman" w:cs="Times New Roman"/>
                <w:sz w:val="18"/>
                <w:szCs w:val="18"/>
                <w:lang w:eastAsia="ru-RU"/>
              </w:rPr>
              <w:t xml:space="preserve"> в удовлетворении его требования. Кредитор обязан уведомить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об отказе в удовлетворении его требования с указанием причины отказа способом, предусмотренным Договором, а в случае, если Договором он не определен, - путем направления уведомления по почте заказным письмом с уведомлением о вручении либо путем вручения уведомления под расписку.</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6.8</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Дата установления льготного периода</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proofErr w:type="gramStart"/>
            <w:r w:rsidRPr="008C2680">
              <w:rPr>
                <w:rFonts w:ascii="Times New Roman" w:eastAsiaTheme="minorEastAsia" w:hAnsi="Times New Roman" w:cs="Times New Roman"/>
                <w:sz w:val="18"/>
                <w:szCs w:val="18"/>
                <w:lang w:eastAsia="ru-RU"/>
              </w:rPr>
              <w:t>В случае неполучения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от Кредитора в течение десяти рабочих дней после дня направления требования об изменении условий Договора уведомления или запроса о предоставлении подтверждающих документов либо отказа в удовлетворении его требования Льготный период считается установленным со дня направления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требования Кредитору, если иная дата начала Льготного периода не указана в требовании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w:t>
            </w:r>
            <w:proofErr w:type="gramEnd"/>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Со дня направления Кредитором Заемщику/</w:t>
            </w:r>
            <w:proofErr w:type="spellStart"/>
            <w:r w:rsidRPr="008C2680">
              <w:rPr>
                <w:rFonts w:ascii="Times New Roman" w:eastAsiaTheme="minorEastAsia" w:hAnsi="Times New Roman" w:cs="Times New Roman"/>
                <w:sz w:val="18"/>
                <w:szCs w:val="18"/>
                <w:lang w:eastAsia="ru-RU"/>
              </w:rPr>
              <w:t>Созаемщикам</w:t>
            </w:r>
            <w:proofErr w:type="spellEnd"/>
            <w:r w:rsidRPr="008C2680">
              <w:rPr>
                <w:rFonts w:ascii="Times New Roman" w:eastAsiaTheme="minorEastAsia" w:hAnsi="Times New Roman" w:cs="Times New Roman"/>
                <w:sz w:val="18"/>
                <w:szCs w:val="18"/>
                <w:lang w:eastAsia="ru-RU"/>
              </w:rPr>
              <w:t xml:space="preserve"> уведомления условия Договора считаются измененными на время Льготного периода на условиях, предусмотренных требованием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Кредитор направляет Заемщику/Титульному </w:t>
            </w:r>
            <w:proofErr w:type="spellStart"/>
            <w:r w:rsidRPr="008C2680">
              <w:rPr>
                <w:rFonts w:ascii="Times New Roman" w:eastAsiaTheme="minorEastAsia" w:hAnsi="Times New Roman" w:cs="Times New Roman"/>
                <w:sz w:val="18"/>
                <w:szCs w:val="18"/>
                <w:lang w:eastAsia="ru-RU"/>
              </w:rPr>
              <w:t>созаемщику</w:t>
            </w:r>
            <w:proofErr w:type="spellEnd"/>
            <w:r w:rsidRPr="008C2680">
              <w:rPr>
                <w:rFonts w:ascii="Times New Roman" w:eastAsiaTheme="minorEastAsia" w:hAnsi="Times New Roman" w:cs="Times New Roman"/>
                <w:sz w:val="18"/>
                <w:szCs w:val="18"/>
                <w:lang w:eastAsia="ru-RU"/>
              </w:rPr>
              <w:t xml:space="preserve"> уточненный График платежей по Договору не позднее окончания Льготного периода.</w:t>
            </w:r>
          </w:p>
        </w:tc>
      </w:tr>
      <w:tr w:rsidR="008C2680" w:rsidRPr="008C2680" w:rsidTr="00C94E64">
        <w:tc>
          <w:tcPr>
            <w:tcW w:w="10031" w:type="dxa"/>
            <w:gridSpan w:val="3"/>
            <w:shd w:val="clear" w:color="auto" w:fill="auto"/>
          </w:tcPr>
          <w:p w:rsidR="008C2680" w:rsidRPr="008C2680" w:rsidRDefault="008C2680" w:rsidP="008C2680">
            <w:pPr>
              <w:autoSpaceDE w:val="0"/>
              <w:autoSpaceDN w:val="0"/>
              <w:adjustRightInd w:val="0"/>
              <w:spacing w:after="0" w:line="240" w:lineRule="auto"/>
              <w:ind w:firstLine="314"/>
              <w:jc w:val="center"/>
              <w:rPr>
                <w:rFonts w:ascii="Times New Roman" w:eastAsia="Times New Roman" w:hAnsi="Times New Roman" w:cs="Times New Roman"/>
                <w:b/>
                <w:sz w:val="18"/>
                <w:szCs w:val="18"/>
                <w:lang w:eastAsia="ru-RU"/>
              </w:rPr>
            </w:pPr>
            <w:r w:rsidRPr="008C2680">
              <w:rPr>
                <w:rFonts w:ascii="Times New Roman" w:eastAsia="Times New Roman" w:hAnsi="Times New Roman" w:cs="Times New Roman"/>
                <w:b/>
                <w:sz w:val="18"/>
                <w:szCs w:val="18"/>
                <w:lang w:eastAsia="ru-RU"/>
              </w:rPr>
              <w:t>7. Обязанности и права сторон</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7.1</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Обязанности Кредитора</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Кредитор обязуется:</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1. Произвести выдачу: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Кредита/первой части Кредита по заявлению Заемщика/Титульного </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после выполнения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Общих условий кредитования, путем зачисления суммы Кредита на Счет кредитования в день подачи заявления;</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второй и последующих частей Кредита (при выдаче Кредита частями) по заявлению Заемщика/Титульного </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после выполнения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Общих условий Кредитования, в течение срока, установленного Договором, путем зачисления денежных средств на Счет кредитования в день подачи заявления.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2. В случае прекращения Договора в связи с исполнением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своих обязательств в полном объеме, в течение 60 (Шестидесяти) календарных дней подготовить документы и направить в Управление Федеральной службы государственной регистрации, кадастра и картографии заявление о погашении регистрационной записи об ипотеке Объекта недвижимости.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3. Предоставить Заемщику/Титульному </w:t>
            </w:r>
            <w:proofErr w:type="spellStart"/>
            <w:r w:rsidRPr="008C2680">
              <w:rPr>
                <w:rFonts w:ascii="Times New Roman" w:eastAsiaTheme="minorEastAsia" w:hAnsi="Times New Roman" w:cs="Times New Roman"/>
                <w:sz w:val="18"/>
                <w:szCs w:val="18"/>
                <w:lang w:eastAsia="ru-RU"/>
              </w:rPr>
              <w:t>созаемщику</w:t>
            </w:r>
            <w:proofErr w:type="spellEnd"/>
            <w:r w:rsidRPr="008C2680">
              <w:rPr>
                <w:rFonts w:ascii="Times New Roman" w:eastAsiaTheme="minorEastAsia" w:hAnsi="Times New Roman" w:cs="Times New Roman"/>
                <w:sz w:val="18"/>
                <w:szCs w:val="18"/>
                <w:lang w:eastAsia="ru-RU"/>
              </w:rPr>
              <w:t xml:space="preserve"> по его запросу копи</w:t>
            </w:r>
            <w:proofErr w:type="gramStart"/>
            <w:r w:rsidRPr="008C2680">
              <w:rPr>
                <w:rFonts w:ascii="Times New Roman" w:eastAsiaTheme="minorEastAsia" w:hAnsi="Times New Roman" w:cs="Times New Roman"/>
                <w:sz w:val="18"/>
                <w:szCs w:val="18"/>
                <w:lang w:eastAsia="ru-RU"/>
              </w:rPr>
              <w:t>ю(</w:t>
            </w:r>
            <w:proofErr w:type="gramEnd"/>
            <w:r w:rsidRPr="008C2680">
              <w:rPr>
                <w:rFonts w:ascii="Times New Roman" w:eastAsiaTheme="minorEastAsia" w:hAnsi="Times New Roman" w:cs="Times New Roman"/>
                <w:sz w:val="18"/>
                <w:szCs w:val="18"/>
                <w:lang w:eastAsia="ru-RU"/>
              </w:rPr>
              <w:t>и) платежного(</w:t>
            </w:r>
            <w:proofErr w:type="spellStart"/>
            <w:r w:rsidRPr="008C2680">
              <w:rPr>
                <w:rFonts w:ascii="Times New Roman" w:eastAsiaTheme="minorEastAsia" w:hAnsi="Times New Roman" w:cs="Times New Roman"/>
                <w:sz w:val="18"/>
                <w:szCs w:val="18"/>
                <w:lang w:eastAsia="ru-RU"/>
              </w:rPr>
              <w:t>ых</w:t>
            </w:r>
            <w:proofErr w:type="spellEnd"/>
            <w:r w:rsidRPr="008C2680">
              <w:rPr>
                <w:rFonts w:ascii="Times New Roman" w:eastAsiaTheme="minorEastAsia" w:hAnsi="Times New Roman" w:cs="Times New Roman"/>
                <w:sz w:val="18"/>
                <w:szCs w:val="18"/>
                <w:lang w:eastAsia="ru-RU"/>
              </w:rPr>
              <w:t>) поручения(</w:t>
            </w:r>
            <w:proofErr w:type="spellStart"/>
            <w:r w:rsidRPr="008C2680">
              <w:rPr>
                <w:rFonts w:ascii="Times New Roman" w:eastAsiaTheme="minorEastAsia" w:hAnsi="Times New Roman" w:cs="Times New Roman"/>
                <w:sz w:val="18"/>
                <w:szCs w:val="18"/>
                <w:lang w:eastAsia="ru-RU"/>
              </w:rPr>
              <w:t>ий</w:t>
            </w:r>
            <w:proofErr w:type="spellEnd"/>
            <w:r w:rsidRPr="008C2680">
              <w:rPr>
                <w:rFonts w:ascii="Times New Roman" w:eastAsiaTheme="minorEastAsia" w:hAnsi="Times New Roman" w:cs="Times New Roman"/>
                <w:sz w:val="18"/>
                <w:szCs w:val="18"/>
                <w:lang w:eastAsia="ru-RU"/>
              </w:rPr>
              <w:t>) о перечислении со Счета кредитования суммы Кредита и собственных средств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(при наличии соответствующего(их) поручения(</w:t>
            </w:r>
            <w:proofErr w:type="spellStart"/>
            <w:r w:rsidRPr="008C2680">
              <w:rPr>
                <w:rFonts w:ascii="Times New Roman" w:eastAsiaTheme="minorEastAsia" w:hAnsi="Times New Roman" w:cs="Times New Roman"/>
                <w:sz w:val="18"/>
                <w:szCs w:val="18"/>
                <w:lang w:eastAsia="ru-RU"/>
              </w:rPr>
              <w:t>ий</w:t>
            </w:r>
            <w:proofErr w:type="spellEnd"/>
            <w:r w:rsidRPr="008C2680">
              <w:rPr>
                <w:rFonts w:ascii="Times New Roman" w:eastAsiaTheme="minorEastAsia" w:hAnsi="Times New Roman" w:cs="Times New Roman"/>
                <w:sz w:val="18"/>
                <w:szCs w:val="18"/>
                <w:lang w:eastAsia="ru-RU"/>
              </w:rPr>
              <w:t>)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на перечисление денежных средств), которое(</w:t>
            </w:r>
            <w:proofErr w:type="spellStart"/>
            <w:r w:rsidRPr="008C2680">
              <w:rPr>
                <w:rFonts w:ascii="Times New Roman" w:eastAsiaTheme="minorEastAsia" w:hAnsi="Times New Roman" w:cs="Times New Roman"/>
                <w:sz w:val="18"/>
                <w:szCs w:val="18"/>
                <w:lang w:eastAsia="ru-RU"/>
              </w:rPr>
              <w:t>ые</w:t>
            </w:r>
            <w:proofErr w:type="spellEnd"/>
            <w:r w:rsidRPr="008C2680">
              <w:rPr>
                <w:rFonts w:ascii="Times New Roman" w:eastAsiaTheme="minorEastAsia" w:hAnsi="Times New Roman" w:cs="Times New Roman"/>
                <w:sz w:val="18"/>
                <w:szCs w:val="18"/>
                <w:lang w:eastAsia="ru-RU"/>
              </w:rPr>
              <w:t>) является(</w:t>
            </w:r>
            <w:proofErr w:type="spellStart"/>
            <w:r w:rsidRPr="008C2680">
              <w:rPr>
                <w:rFonts w:ascii="Times New Roman" w:eastAsiaTheme="minorEastAsia" w:hAnsi="Times New Roman" w:cs="Times New Roman"/>
                <w:sz w:val="18"/>
                <w:szCs w:val="18"/>
                <w:lang w:eastAsia="ru-RU"/>
              </w:rPr>
              <w:t>ются</w:t>
            </w:r>
            <w:proofErr w:type="spellEnd"/>
            <w:r w:rsidRPr="008C2680">
              <w:rPr>
                <w:rFonts w:ascii="Times New Roman" w:eastAsiaTheme="minorEastAsia" w:hAnsi="Times New Roman" w:cs="Times New Roman"/>
                <w:sz w:val="18"/>
                <w:szCs w:val="18"/>
                <w:lang w:eastAsia="ru-RU"/>
              </w:rPr>
              <w:t>) подтверждающим(и) документом(</w:t>
            </w:r>
            <w:proofErr w:type="spellStart"/>
            <w:r w:rsidRPr="008C2680">
              <w:rPr>
                <w:rFonts w:ascii="Times New Roman" w:eastAsiaTheme="minorEastAsia" w:hAnsi="Times New Roman" w:cs="Times New Roman"/>
                <w:sz w:val="18"/>
                <w:szCs w:val="18"/>
                <w:lang w:eastAsia="ru-RU"/>
              </w:rPr>
              <w:t>ами</w:t>
            </w:r>
            <w:proofErr w:type="spellEnd"/>
            <w:r w:rsidRPr="008C2680">
              <w:rPr>
                <w:rFonts w:ascii="Times New Roman" w:eastAsiaTheme="minorEastAsia" w:hAnsi="Times New Roman" w:cs="Times New Roman"/>
                <w:sz w:val="18"/>
                <w:szCs w:val="18"/>
                <w:lang w:eastAsia="ru-RU"/>
              </w:rPr>
              <w:t xml:space="preserve">) оплаты стоимости Объекта недвижимости.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4. При поступлении в счет погашения Задолженности по Договору средств (части средств) материнского (семейного) капитала направить их в очередности, установленной Общими условиями кредитования, в дату поступления на корреспондентский счет Кредитора. При этом в случае частичного досрочного погашения Кредита Кредитор любым из способов, предусмотренных Договором (за исключением телефонного, SMS-сообщений), предоставляет (направляет) Заемщику/любому из </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новый График платежей, в котором Платежные даты изменению не подлежат, а также информирует Заемщика/любого из </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о новом размере Полной стоимости кредита. Остаток средств материнского (семейного) </w:t>
            </w:r>
            <w:proofErr w:type="spellStart"/>
            <w:r w:rsidRPr="008C2680">
              <w:rPr>
                <w:rFonts w:ascii="Times New Roman" w:eastAsiaTheme="minorEastAsia" w:hAnsi="Times New Roman" w:cs="Times New Roman"/>
                <w:sz w:val="18"/>
                <w:szCs w:val="18"/>
                <w:lang w:eastAsia="ru-RU"/>
              </w:rPr>
              <w:t>капиталапосле</w:t>
            </w:r>
            <w:proofErr w:type="spellEnd"/>
            <w:r w:rsidRPr="008C2680">
              <w:rPr>
                <w:rFonts w:ascii="Times New Roman" w:eastAsiaTheme="minorEastAsia" w:hAnsi="Times New Roman" w:cs="Times New Roman"/>
                <w:sz w:val="18"/>
                <w:szCs w:val="18"/>
                <w:lang w:eastAsia="ru-RU"/>
              </w:rPr>
              <w:t xml:space="preserve"> полного погашения Задолженности по Договору перечисляется Кредитором в течение 5 (Пяти) банковских дней со дня поступления указанных сре</w:t>
            </w:r>
            <w:proofErr w:type="gramStart"/>
            <w:r w:rsidRPr="008C2680">
              <w:rPr>
                <w:rFonts w:ascii="Times New Roman" w:eastAsiaTheme="minorEastAsia" w:hAnsi="Times New Roman" w:cs="Times New Roman"/>
                <w:sz w:val="18"/>
                <w:szCs w:val="18"/>
                <w:lang w:eastAsia="ru-RU"/>
              </w:rPr>
              <w:t xml:space="preserve">дств </w:t>
            </w:r>
            <w:r w:rsidRPr="008C2680">
              <w:rPr>
                <w:rFonts w:ascii="Times New Roman" w:eastAsiaTheme="minorEastAsia" w:hAnsi="Times New Roman" w:cs="Times New Roman"/>
                <w:sz w:val="18"/>
                <w:szCs w:val="18"/>
                <w:lang w:eastAsia="ru-RU"/>
              </w:rPr>
              <w:lastRenderedPageBreak/>
              <w:t>Кр</w:t>
            </w:r>
            <w:proofErr w:type="gramEnd"/>
            <w:r w:rsidRPr="008C2680">
              <w:rPr>
                <w:rFonts w:ascii="Times New Roman" w:eastAsiaTheme="minorEastAsia" w:hAnsi="Times New Roman" w:cs="Times New Roman"/>
                <w:sz w:val="18"/>
                <w:szCs w:val="18"/>
                <w:lang w:eastAsia="ru-RU"/>
              </w:rPr>
              <w:t>едитору по реквизитам, указанным в платежном поручении, на основании которого ранее были перечислены средства (часть средств) материнского (семейного) капитала на корреспондентский счет Кредитора.</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5. Направлять Заемщику/</w:t>
            </w:r>
            <w:proofErr w:type="spellStart"/>
            <w:r w:rsidRPr="008C2680">
              <w:rPr>
                <w:rFonts w:ascii="Times New Roman" w:eastAsiaTheme="minorEastAsia" w:hAnsi="Times New Roman" w:cs="Times New Roman"/>
                <w:sz w:val="18"/>
                <w:szCs w:val="18"/>
                <w:lang w:eastAsia="ru-RU"/>
              </w:rPr>
              <w:t>Созаемщикам</w:t>
            </w:r>
            <w:proofErr w:type="spellEnd"/>
            <w:r w:rsidRPr="008C2680">
              <w:rPr>
                <w:rFonts w:ascii="Times New Roman" w:eastAsiaTheme="minorEastAsia" w:hAnsi="Times New Roman" w:cs="Times New Roman"/>
                <w:sz w:val="18"/>
                <w:szCs w:val="18"/>
                <w:lang w:eastAsia="ru-RU"/>
              </w:rPr>
              <w:t xml:space="preserve"> информацию о возникновении Просроченной задолженности по Договору не позднее 7 (семи) календарных дней </w:t>
            </w:r>
            <w:proofErr w:type="gramStart"/>
            <w:r w:rsidRPr="008C2680">
              <w:rPr>
                <w:rFonts w:ascii="Times New Roman" w:eastAsiaTheme="minorEastAsia" w:hAnsi="Times New Roman" w:cs="Times New Roman"/>
                <w:sz w:val="18"/>
                <w:szCs w:val="18"/>
                <w:lang w:eastAsia="ru-RU"/>
              </w:rPr>
              <w:t>с даты возникновения</w:t>
            </w:r>
            <w:proofErr w:type="gramEnd"/>
            <w:r w:rsidRPr="008C2680">
              <w:rPr>
                <w:rFonts w:ascii="Times New Roman" w:eastAsiaTheme="minorEastAsia" w:hAnsi="Times New Roman" w:cs="Times New Roman"/>
                <w:sz w:val="18"/>
                <w:szCs w:val="18"/>
                <w:lang w:eastAsia="ru-RU"/>
              </w:rPr>
              <w:t xml:space="preserve"> Просроченной задолженности по Договору одним из способов, указанных в ИУ.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6. По требованию Заемщика/любого из </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предоставлять в соответствии с требованиями законодательства Заемщику/</w:t>
            </w:r>
            <w:proofErr w:type="spellStart"/>
            <w:r w:rsidRPr="008C2680">
              <w:rPr>
                <w:rFonts w:ascii="Times New Roman" w:eastAsiaTheme="minorEastAsia" w:hAnsi="Times New Roman" w:cs="Times New Roman"/>
                <w:sz w:val="18"/>
                <w:szCs w:val="18"/>
                <w:lang w:eastAsia="ru-RU"/>
              </w:rPr>
              <w:t>Созаемщикам</w:t>
            </w:r>
            <w:proofErr w:type="spellEnd"/>
            <w:r w:rsidRPr="008C2680">
              <w:rPr>
                <w:rFonts w:ascii="Times New Roman" w:eastAsiaTheme="minorEastAsia" w:hAnsi="Times New Roman" w:cs="Times New Roman"/>
                <w:sz w:val="18"/>
                <w:szCs w:val="18"/>
                <w:lang w:eastAsia="ru-RU"/>
              </w:rPr>
              <w:t xml:space="preserve"> по месту получения Кредита, либо с использованием удаленных каналов обслуживания (при наличии соответствующей технической возможности), информацию о размере Задолженности по Договору, а также о датах и размерах произведенных и предстоящих </w:t>
            </w:r>
            <w:proofErr w:type="spellStart"/>
            <w:r w:rsidRPr="008C2680">
              <w:rPr>
                <w:rFonts w:ascii="Times New Roman" w:eastAsiaTheme="minorEastAsia" w:hAnsi="Times New Roman" w:cs="Times New Roman"/>
                <w:sz w:val="18"/>
                <w:szCs w:val="18"/>
                <w:lang w:eastAsia="ru-RU"/>
              </w:rPr>
              <w:t>Аннуитетных</w:t>
            </w:r>
            <w:proofErr w:type="spellEnd"/>
            <w:r w:rsidRPr="008C2680">
              <w:rPr>
                <w:rFonts w:ascii="Times New Roman" w:eastAsiaTheme="minorEastAsia" w:hAnsi="Times New Roman" w:cs="Times New Roman"/>
                <w:sz w:val="18"/>
                <w:szCs w:val="18"/>
                <w:lang w:eastAsia="ru-RU"/>
              </w:rPr>
              <w:t xml:space="preserve"> платежей.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7. По требованию Заемщика/любого из </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об изменении условий Договора в соответствии с п. 6 Общих условий кредитования, рассмотреть требование в срок, не превышающий 5 (пяти) рабочих дней, и направить Заемщику/</w:t>
            </w:r>
            <w:proofErr w:type="spellStart"/>
            <w:r w:rsidRPr="008C2680">
              <w:rPr>
                <w:rFonts w:ascii="Times New Roman" w:eastAsiaTheme="minorEastAsia" w:hAnsi="Times New Roman" w:cs="Times New Roman"/>
                <w:sz w:val="18"/>
                <w:szCs w:val="18"/>
                <w:lang w:eastAsia="ru-RU"/>
              </w:rPr>
              <w:t>Созаемщикам</w:t>
            </w:r>
            <w:proofErr w:type="spellEnd"/>
            <w:r w:rsidRPr="008C2680">
              <w:rPr>
                <w:rFonts w:ascii="Times New Roman" w:eastAsiaTheme="minorEastAsia" w:hAnsi="Times New Roman" w:cs="Times New Roman"/>
                <w:sz w:val="18"/>
                <w:szCs w:val="18"/>
                <w:lang w:eastAsia="ru-RU"/>
              </w:rPr>
              <w:t xml:space="preserve"> уведомление о принятом решении</w:t>
            </w:r>
            <w:r w:rsidRPr="008C2680">
              <w:rPr>
                <w:rFonts w:ascii="Times New Roman" w:eastAsiaTheme="minorEastAsia" w:hAnsi="Times New Roman" w:cs="Times New Roman"/>
                <w:sz w:val="18"/>
                <w:szCs w:val="18"/>
                <w:vertAlign w:val="superscript"/>
                <w:lang w:eastAsia="ru-RU"/>
              </w:rPr>
              <w:footnoteReference w:id="6"/>
            </w:r>
            <w:r w:rsidRPr="008C2680">
              <w:rPr>
                <w:rFonts w:ascii="Times New Roman" w:eastAsiaTheme="minorEastAsia" w:hAnsi="Times New Roman" w:cs="Times New Roman"/>
                <w:sz w:val="18"/>
                <w:szCs w:val="18"/>
                <w:lang w:eastAsia="ru-RU"/>
              </w:rPr>
              <w:t xml:space="preserve">.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В срок не позднее окончания Льготного периода направить в адрес Заемщика/Титульного </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уточненный График платежей.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heme="minorEastAsia" w:hAnsi="Times New Roman" w:cs="Times New Roman"/>
                <w:sz w:val="18"/>
                <w:szCs w:val="18"/>
                <w:lang w:eastAsia="ru-RU"/>
              </w:rPr>
              <w:t>Кредитор не несет ответственность за неисполнение и/или ненадлежащее исполнение организацие</w:t>
            </w:r>
            <w:proofErr w:type="gramStart"/>
            <w:r w:rsidRPr="008C2680">
              <w:rPr>
                <w:rFonts w:ascii="Times New Roman" w:eastAsiaTheme="minorEastAsia" w:hAnsi="Times New Roman" w:cs="Times New Roman"/>
                <w:sz w:val="18"/>
                <w:szCs w:val="18"/>
                <w:lang w:eastAsia="ru-RU"/>
              </w:rPr>
              <w:t>й(</w:t>
            </w:r>
            <w:proofErr w:type="spellStart"/>
            <w:proofErr w:type="gramEnd"/>
            <w:r w:rsidRPr="008C2680">
              <w:rPr>
                <w:rFonts w:ascii="Times New Roman" w:eastAsiaTheme="minorEastAsia" w:hAnsi="Times New Roman" w:cs="Times New Roman"/>
                <w:sz w:val="18"/>
                <w:szCs w:val="18"/>
                <w:lang w:eastAsia="ru-RU"/>
              </w:rPr>
              <w:t>ями</w:t>
            </w:r>
            <w:proofErr w:type="spellEnd"/>
            <w:r w:rsidRPr="008C2680">
              <w:rPr>
                <w:rFonts w:ascii="Times New Roman" w:eastAsiaTheme="minorEastAsia" w:hAnsi="Times New Roman" w:cs="Times New Roman"/>
                <w:sz w:val="18"/>
                <w:szCs w:val="18"/>
                <w:lang w:eastAsia="ru-RU"/>
              </w:rPr>
              <w:t>) и/или физическим(и) лицом(</w:t>
            </w:r>
            <w:proofErr w:type="spellStart"/>
            <w:r w:rsidRPr="008C2680">
              <w:rPr>
                <w:rFonts w:ascii="Times New Roman" w:eastAsiaTheme="minorEastAsia" w:hAnsi="Times New Roman" w:cs="Times New Roman"/>
                <w:sz w:val="18"/>
                <w:szCs w:val="18"/>
                <w:lang w:eastAsia="ru-RU"/>
              </w:rPr>
              <w:t>ами</w:t>
            </w:r>
            <w:proofErr w:type="spellEnd"/>
            <w:r w:rsidRPr="008C2680">
              <w:rPr>
                <w:rFonts w:ascii="Times New Roman" w:eastAsiaTheme="minorEastAsia" w:hAnsi="Times New Roman" w:cs="Times New Roman"/>
                <w:sz w:val="18"/>
                <w:szCs w:val="18"/>
                <w:lang w:eastAsia="ru-RU"/>
              </w:rPr>
              <w:t xml:space="preserve">), осуществляющей(им)(ими) продажу и/или инвестирование строительства/строительство Объекта недвижимости, условий Документа – основания (договора)/ за </w:t>
            </w:r>
            <w:proofErr w:type="spellStart"/>
            <w:r w:rsidRPr="008C2680">
              <w:rPr>
                <w:rFonts w:ascii="Times New Roman" w:eastAsiaTheme="minorEastAsia" w:hAnsi="Times New Roman" w:cs="Times New Roman"/>
                <w:sz w:val="18"/>
                <w:szCs w:val="18"/>
                <w:lang w:eastAsia="ru-RU"/>
              </w:rPr>
              <w:t>непредоставление</w:t>
            </w:r>
            <w:proofErr w:type="spellEnd"/>
            <w:r w:rsidRPr="008C2680">
              <w:rPr>
                <w:rFonts w:ascii="Times New Roman" w:eastAsiaTheme="minorEastAsia" w:hAnsi="Times New Roman" w:cs="Times New Roman"/>
                <w:sz w:val="18"/>
                <w:szCs w:val="18"/>
                <w:lang w:eastAsia="ru-RU"/>
              </w:rPr>
              <w:t xml:space="preserve"> жилищно-строительным кооперативом Заемщику/</w:t>
            </w:r>
            <w:proofErr w:type="spellStart"/>
            <w:r w:rsidRPr="008C2680">
              <w:rPr>
                <w:rFonts w:ascii="Times New Roman" w:eastAsiaTheme="minorEastAsia" w:hAnsi="Times New Roman" w:cs="Times New Roman"/>
                <w:sz w:val="18"/>
                <w:szCs w:val="18"/>
                <w:lang w:eastAsia="ru-RU"/>
              </w:rPr>
              <w:t>Созаемщику</w:t>
            </w:r>
            <w:proofErr w:type="spellEnd"/>
            <w:r w:rsidRPr="008C2680">
              <w:rPr>
                <w:rFonts w:ascii="Times New Roman" w:eastAsiaTheme="minorEastAsia" w:hAnsi="Times New Roman" w:cs="Times New Roman"/>
                <w:sz w:val="18"/>
                <w:szCs w:val="18"/>
                <w:lang w:eastAsia="ru-RU"/>
              </w:rPr>
              <w:t>(</w:t>
            </w:r>
            <w:proofErr w:type="spellStart"/>
            <w:r w:rsidRPr="008C2680">
              <w:rPr>
                <w:rFonts w:ascii="Times New Roman" w:eastAsiaTheme="minorEastAsia" w:hAnsi="Times New Roman" w:cs="Times New Roman"/>
                <w:sz w:val="18"/>
                <w:szCs w:val="18"/>
                <w:lang w:eastAsia="ru-RU"/>
              </w:rPr>
              <w:t>ам</w:t>
            </w:r>
            <w:proofErr w:type="spellEnd"/>
            <w:r w:rsidRPr="008C2680">
              <w:rPr>
                <w:rFonts w:ascii="Times New Roman" w:eastAsiaTheme="minorEastAsia" w:hAnsi="Times New Roman" w:cs="Times New Roman"/>
                <w:sz w:val="18"/>
                <w:szCs w:val="18"/>
                <w:lang w:eastAsia="ru-RU"/>
              </w:rPr>
              <w:t>) Объекта недвижимости в доме жилищно-строительного кооператива.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lastRenderedPageBreak/>
              <w:t>7.2</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Права Кредитора</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Кредитор имеет право: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1. В одностороннем порядке производить снижение процентной ставки по Договору, в том числе, но не исключительно, при условии принятия Банком России решений по снижению ключевой ставки. При этом Кредитор любым из способов, предусмотренных Договором (за исключением телефонного, </w:t>
            </w:r>
            <w:proofErr w:type="spellStart"/>
            <w:proofErr w:type="gramStart"/>
            <w:r w:rsidRPr="008C2680">
              <w:rPr>
                <w:rFonts w:ascii="Times New Roman" w:eastAsiaTheme="minorEastAsia" w:hAnsi="Times New Roman" w:cs="Times New Roman"/>
                <w:sz w:val="18"/>
                <w:szCs w:val="18"/>
                <w:lang w:eastAsia="ru-RU"/>
              </w:rPr>
              <w:t>SMS</w:t>
            </w:r>
            <w:proofErr w:type="gramEnd"/>
            <w:r w:rsidRPr="008C2680">
              <w:rPr>
                <w:rFonts w:ascii="Times New Roman" w:eastAsiaTheme="minorEastAsia" w:hAnsi="Times New Roman" w:cs="Times New Roman"/>
                <w:sz w:val="18"/>
                <w:szCs w:val="18"/>
                <w:lang w:eastAsia="ru-RU"/>
              </w:rPr>
              <w:t>сообщений</w:t>
            </w:r>
            <w:proofErr w:type="spellEnd"/>
            <w:r w:rsidRPr="008C2680">
              <w:rPr>
                <w:rFonts w:ascii="Times New Roman" w:eastAsiaTheme="minorEastAsia" w:hAnsi="Times New Roman" w:cs="Times New Roman"/>
                <w:sz w:val="18"/>
                <w:szCs w:val="18"/>
                <w:lang w:eastAsia="ru-RU"/>
              </w:rPr>
              <w:t xml:space="preserve">), предоставляет (направляет) Заемщику/любому из </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новый График платежей, предусматривающий снижение процентной ставки, начиная со дня, следующего за ближайшей Датой платежа. Даты платежа изменению не подлежат.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2. В одностороннем порядке производить по своему усмотрению снижение размера Неустойки и/или устанавливать период времени, в течение которого Неустойка не взимается, с уведомлением об этом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Условие о новом размере Неустойки и/или периоде времени, в течение которого Неустойка не взимается, вступает в силу с даты, указанной в соответствующем уведомлении Кредитора.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3. Производить документальную и фактическую проверку, в том числе с выездом на место нахождения Объекта недвижимости, целевого использования Кредита, а также наличия, состояния, условий содержания Объекта недвижимости и состава лиц, постоянно или временно проживающих в Объекте недвижимости – жилом помещении (если предметом залога является жилое помещение), и оснований для их проживания.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По результатам проверки Кредитором на месте составляется акт.</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4. Прекратить выдачу Кредита и/или потребовать от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досрочно возвратить Задолженность по Кредиту и уплатить причитающиеся Проценты за пользование Кредитом и Неустойку, предусмотренные условиями Договора, предъявить аналогичные требования поручител</w:t>
            </w:r>
            <w:proofErr w:type="gramStart"/>
            <w:r w:rsidRPr="008C2680">
              <w:rPr>
                <w:rFonts w:ascii="Times New Roman" w:eastAsiaTheme="minorEastAsia" w:hAnsi="Times New Roman" w:cs="Times New Roman"/>
                <w:sz w:val="18"/>
                <w:szCs w:val="18"/>
                <w:lang w:eastAsia="ru-RU"/>
              </w:rPr>
              <w:t>ю(</w:t>
            </w:r>
            <w:proofErr w:type="gramEnd"/>
            <w:r w:rsidRPr="008C2680">
              <w:rPr>
                <w:rFonts w:ascii="Times New Roman" w:eastAsiaTheme="minorEastAsia" w:hAnsi="Times New Roman" w:cs="Times New Roman"/>
                <w:sz w:val="18"/>
                <w:szCs w:val="18"/>
                <w:lang w:eastAsia="ru-RU"/>
              </w:rPr>
              <w:t xml:space="preserve">ям) и обратить взыскание на заложенное имущество в случаях: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а) неисполнения или ненадлежащего исполнения (в том числе однократного)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ег</w:t>
            </w:r>
            <w:proofErr w:type="gramStart"/>
            <w:r w:rsidRPr="008C2680">
              <w:rPr>
                <w:rFonts w:ascii="Times New Roman" w:eastAsiaTheme="minorEastAsia" w:hAnsi="Times New Roman" w:cs="Times New Roman"/>
                <w:sz w:val="18"/>
                <w:szCs w:val="18"/>
                <w:lang w:eastAsia="ru-RU"/>
              </w:rPr>
              <w:t>о(</w:t>
            </w:r>
            <w:proofErr w:type="gramEnd"/>
            <w:r w:rsidRPr="008C2680">
              <w:rPr>
                <w:rFonts w:ascii="Times New Roman" w:eastAsiaTheme="minorEastAsia" w:hAnsi="Times New Roman" w:cs="Times New Roman"/>
                <w:sz w:val="18"/>
                <w:szCs w:val="18"/>
                <w:lang w:eastAsia="ru-RU"/>
              </w:rPr>
              <w:t xml:space="preserve">их) обязательств по погашению Кредита и/или уплате Процентов за пользование Кредитом по Договору общей продолжительностью более чем 60 (шестьдесят) календарных дней в течение последних 180 (ста восьмидесяти) календарных дней;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б) полной или частичной утраты обеспечения исполнения обязательств по Договору или ухудшения его условий по обстоятельствам, за которые Кредитор не отвечает;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в) при грубом нарушении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членами ег</w:t>
            </w:r>
            <w:proofErr w:type="gramStart"/>
            <w:r w:rsidRPr="008C2680">
              <w:rPr>
                <w:rFonts w:ascii="Times New Roman" w:eastAsiaTheme="minorEastAsia" w:hAnsi="Times New Roman" w:cs="Times New Roman"/>
                <w:sz w:val="18"/>
                <w:szCs w:val="18"/>
                <w:lang w:eastAsia="ru-RU"/>
              </w:rPr>
              <w:t>о(</w:t>
            </w:r>
            <w:proofErr w:type="gramEnd"/>
            <w:r w:rsidRPr="008C2680">
              <w:rPr>
                <w:rFonts w:ascii="Times New Roman" w:eastAsiaTheme="minorEastAsia" w:hAnsi="Times New Roman" w:cs="Times New Roman"/>
                <w:sz w:val="18"/>
                <w:szCs w:val="18"/>
                <w:lang w:eastAsia="ru-RU"/>
              </w:rPr>
              <w:t xml:space="preserve">их) семьи правил эксплуатации Объекта недвижимости, если такое нарушение создает угрозу его утраты или повреждения;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г) при необоснованном отказе Кредитору в проверке предметов залога, переданных в обеспечение исполнения обязательств по Договору;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д) при обнаружении незаявленных обременений на предметы залога;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е) неисполнения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ег</w:t>
            </w:r>
            <w:proofErr w:type="gramStart"/>
            <w:r w:rsidRPr="008C2680">
              <w:rPr>
                <w:rFonts w:ascii="Times New Roman" w:eastAsiaTheme="minorEastAsia" w:hAnsi="Times New Roman" w:cs="Times New Roman"/>
                <w:sz w:val="18"/>
                <w:szCs w:val="18"/>
                <w:lang w:eastAsia="ru-RU"/>
              </w:rPr>
              <w:t>о(</w:t>
            </w:r>
            <w:proofErr w:type="gramEnd"/>
            <w:r w:rsidRPr="008C2680">
              <w:rPr>
                <w:rFonts w:ascii="Times New Roman" w:eastAsiaTheme="minorEastAsia" w:hAnsi="Times New Roman" w:cs="Times New Roman"/>
                <w:sz w:val="18"/>
                <w:szCs w:val="18"/>
                <w:lang w:eastAsia="ru-RU"/>
              </w:rPr>
              <w:t xml:space="preserve">их) обязательств в части подтверждения целевого использования кредитных средств и надлежащего оформления кредитуемого Объекта недвижимости в залог после выдачи Кредита в соответствии с условиями Договора.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5. При наличии обстоятельств, очевидно свидетельствующих о том, что сумма долга не будет возвращена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в установленные Договором сроки: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отказаться от предоставления Кредита (при выдаче Кредита единовременно);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отказаться от предоставления Кредита полностью или частично (при выдаче Кредита частями).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Риск возникновения обстоятельств, послуживших основанием для отказа Кредитора в </w:t>
            </w:r>
            <w:r w:rsidRPr="008C2680">
              <w:rPr>
                <w:rFonts w:ascii="Times New Roman" w:eastAsiaTheme="minorEastAsia" w:hAnsi="Times New Roman" w:cs="Times New Roman"/>
                <w:sz w:val="18"/>
                <w:szCs w:val="18"/>
                <w:lang w:eastAsia="ru-RU"/>
              </w:rPr>
              <w:lastRenderedPageBreak/>
              <w:t>предоставлении Заемщику/</w:t>
            </w:r>
            <w:proofErr w:type="spellStart"/>
            <w:r w:rsidRPr="008C2680">
              <w:rPr>
                <w:rFonts w:ascii="Times New Roman" w:eastAsiaTheme="minorEastAsia" w:hAnsi="Times New Roman" w:cs="Times New Roman"/>
                <w:sz w:val="18"/>
                <w:szCs w:val="18"/>
                <w:lang w:eastAsia="ru-RU"/>
              </w:rPr>
              <w:t>Созаемщикам</w:t>
            </w:r>
            <w:proofErr w:type="spellEnd"/>
            <w:r w:rsidRPr="008C2680">
              <w:rPr>
                <w:rFonts w:ascii="Times New Roman" w:eastAsiaTheme="minorEastAsia" w:hAnsi="Times New Roman" w:cs="Times New Roman"/>
                <w:sz w:val="18"/>
                <w:szCs w:val="18"/>
                <w:lang w:eastAsia="ru-RU"/>
              </w:rPr>
              <w:t xml:space="preserve"> Кредита, несе</w:t>
            </w:r>
            <w:proofErr w:type="gramStart"/>
            <w:r w:rsidRPr="008C2680">
              <w:rPr>
                <w:rFonts w:ascii="Times New Roman" w:eastAsiaTheme="minorEastAsia" w:hAnsi="Times New Roman" w:cs="Times New Roman"/>
                <w:sz w:val="18"/>
                <w:szCs w:val="18"/>
                <w:lang w:eastAsia="ru-RU"/>
              </w:rPr>
              <w:t>т(</w:t>
            </w:r>
            <w:proofErr w:type="spellStart"/>
            <w:proofErr w:type="gramEnd"/>
            <w:r w:rsidRPr="008C2680">
              <w:rPr>
                <w:rFonts w:ascii="Times New Roman" w:eastAsiaTheme="minorEastAsia" w:hAnsi="Times New Roman" w:cs="Times New Roman"/>
                <w:sz w:val="18"/>
                <w:szCs w:val="18"/>
                <w:lang w:eastAsia="ru-RU"/>
              </w:rPr>
              <w:t>ут</w:t>
            </w:r>
            <w:proofErr w:type="spellEnd"/>
            <w:r w:rsidRPr="008C2680">
              <w:rPr>
                <w:rFonts w:ascii="Times New Roman" w:eastAsiaTheme="minorEastAsia" w:hAnsi="Times New Roman" w:cs="Times New Roman"/>
                <w:sz w:val="18"/>
                <w:szCs w:val="18"/>
                <w:lang w:eastAsia="ru-RU"/>
              </w:rPr>
              <w:t>) Заемщик/</w:t>
            </w:r>
            <w:proofErr w:type="spellStart"/>
            <w:r w:rsidRPr="008C2680">
              <w:rPr>
                <w:rFonts w:ascii="Times New Roman" w:eastAsiaTheme="minorEastAsia" w:hAnsi="Times New Roman" w:cs="Times New Roman"/>
                <w:sz w:val="18"/>
                <w:szCs w:val="18"/>
                <w:lang w:eastAsia="ru-RU"/>
              </w:rPr>
              <w:t>Созаемщики</w:t>
            </w:r>
            <w:proofErr w:type="spellEnd"/>
            <w:r w:rsidRPr="008C2680">
              <w:rPr>
                <w:rFonts w:ascii="Times New Roman" w:eastAsiaTheme="minorEastAsia" w:hAnsi="Times New Roman" w:cs="Times New Roman"/>
                <w:sz w:val="18"/>
                <w:szCs w:val="18"/>
                <w:lang w:eastAsia="ru-RU"/>
              </w:rPr>
              <w:t xml:space="preserve">.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6. При неисполнении или ненадлежащем исполнении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обязательств и наличии Просроченной задолженности по Договору: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а) поручать третьим лицам на основании агентских или иных договоров, заключенных Кредитором с третьими лицами, осуществлять действия, направленные на погашение Заемщиком/</w:t>
            </w:r>
            <w:proofErr w:type="spellStart"/>
            <w:r w:rsidRPr="008C2680">
              <w:rPr>
                <w:rFonts w:ascii="Times New Roman" w:eastAsiaTheme="minorEastAsia" w:hAnsi="Times New Roman" w:cs="Times New Roman"/>
                <w:sz w:val="18"/>
                <w:szCs w:val="18"/>
                <w:lang w:eastAsia="ru-RU"/>
              </w:rPr>
              <w:t>Созаемщиками</w:t>
            </w:r>
            <w:proofErr w:type="spellEnd"/>
            <w:r w:rsidRPr="008C2680">
              <w:rPr>
                <w:rFonts w:ascii="Times New Roman" w:eastAsiaTheme="minorEastAsia" w:hAnsi="Times New Roman" w:cs="Times New Roman"/>
                <w:sz w:val="18"/>
                <w:szCs w:val="18"/>
                <w:lang w:eastAsia="ru-RU"/>
              </w:rPr>
              <w:t xml:space="preserve"> Просроченной задолженности по Договору;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б) предоставлять третьим лицам в соответствии с условиями агентских или иных договоров информацию и документы, подтверждающие права Кредитора по Договору, в том числе о предоставленном Заемщику/</w:t>
            </w:r>
            <w:proofErr w:type="spellStart"/>
            <w:r w:rsidRPr="008C2680">
              <w:rPr>
                <w:rFonts w:ascii="Times New Roman" w:eastAsiaTheme="minorEastAsia" w:hAnsi="Times New Roman" w:cs="Times New Roman"/>
                <w:sz w:val="18"/>
                <w:szCs w:val="18"/>
                <w:lang w:eastAsia="ru-RU"/>
              </w:rPr>
              <w:t>Созаемщикам</w:t>
            </w:r>
            <w:proofErr w:type="spellEnd"/>
            <w:r w:rsidRPr="008C2680">
              <w:rPr>
                <w:rFonts w:ascii="Times New Roman" w:eastAsiaTheme="minorEastAsia" w:hAnsi="Times New Roman" w:cs="Times New Roman"/>
                <w:sz w:val="18"/>
                <w:szCs w:val="18"/>
                <w:lang w:eastAsia="ru-RU"/>
              </w:rPr>
              <w:t xml:space="preserve"> Кредите, размере задолженности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по Договору, условиях Договора, договор</w:t>
            </w:r>
            <w:proofErr w:type="gramStart"/>
            <w:r w:rsidRPr="008C2680">
              <w:rPr>
                <w:rFonts w:ascii="Times New Roman" w:eastAsiaTheme="minorEastAsia" w:hAnsi="Times New Roman" w:cs="Times New Roman"/>
                <w:sz w:val="18"/>
                <w:szCs w:val="18"/>
                <w:lang w:eastAsia="ru-RU"/>
              </w:rPr>
              <w:t>а(</w:t>
            </w:r>
            <w:proofErr w:type="spellStart"/>
            <w:proofErr w:type="gramEnd"/>
            <w:r w:rsidRPr="008C2680">
              <w:rPr>
                <w:rFonts w:ascii="Times New Roman" w:eastAsiaTheme="minorEastAsia" w:hAnsi="Times New Roman" w:cs="Times New Roman"/>
                <w:sz w:val="18"/>
                <w:szCs w:val="18"/>
                <w:lang w:eastAsia="ru-RU"/>
              </w:rPr>
              <w:t>ов</w:t>
            </w:r>
            <w:proofErr w:type="spellEnd"/>
            <w:r w:rsidRPr="008C2680">
              <w:rPr>
                <w:rFonts w:ascii="Times New Roman" w:eastAsiaTheme="minorEastAsia" w:hAnsi="Times New Roman" w:cs="Times New Roman"/>
                <w:sz w:val="18"/>
                <w:szCs w:val="18"/>
                <w:lang w:eastAsia="ru-RU"/>
              </w:rPr>
              <w:t>), заключенных в обеспечение исполнения обязательств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по Договору (при его(их) наличии), а также информацию о Заемщике/</w:t>
            </w:r>
            <w:proofErr w:type="spellStart"/>
            <w:r w:rsidRPr="008C2680">
              <w:rPr>
                <w:rFonts w:ascii="Times New Roman" w:eastAsiaTheme="minorEastAsia" w:hAnsi="Times New Roman" w:cs="Times New Roman"/>
                <w:sz w:val="18"/>
                <w:szCs w:val="18"/>
                <w:lang w:eastAsia="ru-RU"/>
              </w:rPr>
              <w:t>Созаемщиках</w:t>
            </w:r>
            <w:proofErr w:type="spellEnd"/>
            <w:r w:rsidRPr="008C2680">
              <w:rPr>
                <w:rFonts w:ascii="Times New Roman" w:eastAsiaTheme="minorEastAsia" w:hAnsi="Times New Roman" w:cs="Times New Roman"/>
                <w:sz w:val="18"/>
                <w:szCs w:val="18"/>
                <w:lang w:eastAsia="ru-RU"/>
              </w:rPr>
              <w:t>, поручителе(</w:t>
            </w:r>
            <w:proofErr w:type="spellStart"/>
            <w:r w:rsidRPr="008C2680">
              <w:rPr>
                <w:rFonts w:ascii="Times New Roman" w:eastAsiaTheme="minorEastAsia" w:hAnsi="Times New Roman" w:cs="Times New Roman"/>
                <w:sz w:val="18"/>
                <w:szCs w:val="18"/>
                <w:lang w:eastAsia="ru-RU"/>
              </w:rPr>
              <w:t>ях</w:t>
            </w:r>
            <w:proofErr w:type="spellEnd"/>
            <w:r w:rsidRPr="008C2680">
              <w:rPr>
                <w:rFonts w:ascii="Times New Roman" w:eastAsiaTheme="minorEastAsia" w:hAnsi="Times New Roman" w:cs="Times New Roman"/>
                <w:sz w:val="18"/>
                <w:szCs w:val="18"/>
                <w:lang w:eastAsia="ru-RU"/>
              </w:rPr>
              <w:t>) (при наличии), залогодател</w:t>
            </w:r>
            <w:proofErr w:type="gramStart"/>
            <w:r w:rsidRPr="008C2680">
              <w:rPr>
                <w:rFonts w:ascii="Times New Roman" w:eastAsiaTheme="minorEastAsia" w:hAnsi="Times New Roman" w:cs="Times New Roman"/>
                <w:sz w:val="18"/>
                <w:szCs w:val="18"/>
                <w:lang w:eastAsia="ru-RU"/>
              </w:rPr>
              <w:t>е(</w:t>
            </w:r>
            <w:proofErr w:type="spellStart"/>
            <w:proofErr w:type="gramEnd"/>
            <w:r w:rsidRPr="008C2680">
              <w:rPr>
                <w:rFonts w:ascii="Times New Roman" w:eastAsiaTheme="minorEastAsia" w:hAnsi="Times New Roman" w:cs="Times New Roman"/>
                <w:sz w:val="18"/>
                <w:szCs w:val="18"/>
                <w:lang w:eastAsia="ru-RU"/>
              </w:rPr>
              <w:t>ях</w:t>
            </w:r>
            <w:proofErr w:type="spellEnd"/>
            <w:r w:rsidRPr="008C2680">
              <w:rPr>
                <w:rFonts w:ascii="Times New Roman" w:eastAsiaTheme="minorEastAsia" w:hAnsi="Times New Roman" w:cs="Times New Roman"/>
                <w:sz w:val="18"/>
                <w:szCs w:val="18"/>
                <w:lang w:eastAsia="ru-RU"/>
              </w:rPr>
              <w:t xml:space="preserve">) (при наличии), в том числе содержащую его(их) персональные данные.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7. По заявлению Заемщика/Титульного </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 xml:space="preserve"> предоставить отсрочку в погашении Кредита (с увеличением срока кредитования) или увеличить срок кредитования, с одновременным оформлением дополнительного соглашения к Договору и предоставлением любым из способов, предусмотренных Договором (за исключением телефонного, SMS-сообщений), нового Графика платежей.</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b/>
                <w:sz w:val="18"/>
                <w:szCs w:val="18"/>
                <w:lang w:eastAsia="ru-RU"/>
              </w:rPr>
            </w:pPr>
            <w:r w:rsidRPr="008C2680">
              <w:rPr>
                <w:rFonts w:ascii="Times New Roman" w:eastAsiaTheme="minorEastAsia" w:hAnsi="Times New Roman" w:cs="Times New Roman"/>
                <w:b/>
                <w:sz w:val="18"/>
                <w:szCs w:val="18"/>
                <w:lang w:eastAsia="ru-RU"/>
              </w:rPr>
              <w:t xml:space="preserve">Общий срок окончательного возврата Кредита не может быть увеличен Кредитором более чем на 5 (Пять) лет.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8. В случае выдачи Кредита частями: </w:t>
            </w:r>
          </w:p>
          <w:p w:rsidR="008C2680" w:rsidRPr="008C2680" w:rsidRDefault="008C2680" w:rsidP="008C2680">
            <w:pPr>
              <w:autoSpaceDE w:val="0"/>
              <w:autoSpaceDN w:val="0"/>
              <w:adjustRightInd w:val="0"/>
              <w:spacing w:after="0" w:line="240" w:lineRule="auto"/>
              <w:ind w:firstLine="314"/>
              <w:jc w:val="both"/>
              <w:rPr>
                <w:rFonts w:eastAsiaTheme="minorEastAsia"/>
                <w:lang w:eastAsia="ru-RU"/>
              </w:rPr>
            </w:pPr>
            <w:r w:rsidRPr="008C2680">
              <w:rPr>
                <w:rFonts w:ascii="Times New Roman" w:eastAsiaTheme="minorEastAsia" w:hAnsi="Times New Roman" w:cs="Times New Roman"/>
                <w:sz w:val="18"/>
                <w:szCs w:val="18"/>
                <w:lang w:eastAsia="ru-RU"/>
              </w:rPr>
              <w:t xml:space="preserve">- в одностороннем порядке закрыть неиспользованный (свободный) остаток </w:t>
            </w:r>
            <w:proofErr w:type="spellStart"/>
            <w:r w:rsidRPr="008C2680">
              <w:rPr>
                <w:rFonts w:ascii="Times New Roman" w:eastAsiaTheme="minorEastAsia" w:hAnsi="Times New Roman" w:cs="Times New Roman"/>
                <w:sz w:val="18"/>
                <w:szCs w:val="18"/>
                <w:lang w:eastAsia="ru-RU"/>
              </w:rPr>
              <w:t>невозобновляемой</w:t>
            </w:r>
            <w:proofErr w:type="spellEnd"/>
            <w:r w:rsidRPr="008C2680">
              <w:rPr>
                <w:rFonts w:ascii="Times New Roman" w:eastAsiaTheme="minorEastAsia" w:hAnsi="Times New Roman" w:cs="Times New Roman"/>
                <w:sz w:val="18"/>
                <w:szCs w:val="18"/>
                <w:lang w:eastAsia="ru-RU"/>
              </w:rPr>
              <w:t xml:space="preserve"> кредитной линии по Договору в случае прекращения выдачи кредита по причинам, указанным в подпункте 4 настоящего пункта, с письменным уведомлением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Указанное изменение вступает в силу с даты, указанной Кредитором в уведомлении.</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lastRenderedPageBreak/>
              <w:t>7.3</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 xml:space="preserve">Обязанности Заемщика / </w:t>
            </w:r>
            <w:proofErr w:type="spellStart"/>
            <w:r w:rsidRPr="008C2680">
              <w:rPr>
                <w:rFonts w:ascii="Times New Roman" w:eastAsia="Times New Roman" w:hAnsi="Times New Roman" w:cs="Times New Roman"/>
                <w:bCs/>
                <w:iCs/>
                <w:sz w:val="18"/>
                <w:szCs w:val="18"/>
                <w:lang w:eastAsia="ru-RU"/>
              </w:rPr>
              <w:t>Созаемщиков</w:t>
            </w:r>
            <w:proofErr w:type="spellEnd"/>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 xml:space="preserve">Заемщик / </w:t>
            </w:r>
            <w:proofErr w:type="spellStart"/>
            <w:r w:rsidRPr="008C2680">
              <w:rPr>
                <w:rFonts w:ascii="Times New Roman" w:eastAsia="Times New Roman" w:hAnsi="Times New Roman" w:cs="Times New Roman"/>
                <w:bCs/>
                <w:iCs/>
                <w:sz w:val="18"/>
                <w:szCs w:val="18"/>
                <w:lang w:eastAsia="ru-RU"/>
              </w:rPr>
              <w:t>Созаемщики</w:t>
            </w:r>
            <w:proofErr w:type="spellEnd"/>
            <w:r w:rsidRPr="008C2680">
              <w:rPr>
                <w:rFonts w:ascii="Times New Roman" w:eastAsia="Times New Roman" w:hAnsi="Times New Roman" w:cs="Times New Roman"/>
                <w:bCs/>
                <w:iCs/>
                <w:sz w:val="18"/>
                <w:szCs w:val="18"/>
                <w:lang w:eastAsia="ru-RU"/>
              </w:rPr>
              <w:t xml:space="preserve"> обязуе</w:t>
            </w:r>
            <w:proofErr w:type="gramStart"/>
            <w:r w:rsidRPr="008C2680">
              <w:rPr>
                <w:rFonts w:ascii="Times New Roman" w:eastAsia="Times New Roman" w:hAnsi="Times New Roman" w:cs="Times New Roman"/>
                <w:bCs/>
                <w:iCs/>
                <w:sz w:val="18"/>
                <w:szCs w:val="18"/>
                <w:lang w:eastAsia="ru-RU"/>
              </w:rPr>
              <w:t>т(</w:t>
            </w:r>
            <w:proofErr w:type="gramEnd"/>
            <w:r w:rsidRPr="008C2680">
              <w:rPr>
                <w:rFonts w:ascii="Times New Roman" w:eastAsia="Times New Roman" w:hAnsi="Times New Roman" w:cs="Times New Roman"/>
                <w:bCs/>
                <w:iCs/>
                <w:sz w:val="18"/>
                <w:szCs w:val="18"/>
                <w:lang w:eastAsia="ru-RU"/>
              </w:rPr>
              <w:t>ют)</w:t>
            </w:r>
            <w:proofErr w:type="spellStart"/>
            <w:r w:rsidRPr="008C2680">
              <w:rPr>
                <w:rFonts w:ascii="Times New Roman" w:eastAsia="Times New Roman" w:hAnsi="Times New Roman" w:cs="Times New Roman"/>
                <w:bCs/>
                <w:iCs/>
                <w:sz w:val="18"/>
                <w:szCs w:val="18"/>
                <w:lang w:eastAsia="ru-RU"/>
              </w:rPr>
              <w:t>ся</w:t>
            </w:r>
            <w:proofErr w:type="spellEnd"/>
            <w:r w:rsidRPr="008C2680">
              <w:rPr>
                <w:rFonts w:ascii="Times New Roman" w:eastAsia="Times New Roman" w:hAnsi="Times New Roman" w:cs="Times New Roman"/>
                <w:bCs/>
                <w:iCs/>
                <w:sz w:val="18"/>
                <w:szCs w:val="18"/>
                <w:lang w:eastAsia="ru-RU"/>
              </w:rPr>
              <w:t>:</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 xml:space="preserve">1. Для получения кредита выполнить требования 2.6 Общих условий кредитования;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2. Предоставить Кредитору равноценное обеспечение исполнения обязательств по Договору в случае утраты обеспечения, указанного в Договоре, в течение 1 (Одного) месяца от даты утраты обеспечения;</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3. В течение 1 (Одного) рабочего дня со дня возбуждения производства по делу о банкротстве в соответствии с Федеральным законом от 26.10.2002 г. № 127-ФЗ «О несостоятельности (банкротстве)» письменно уведомить об этом Кредитора;</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4. Возвратить всю сумму Кредита и уплатить причитающиеся Проценты за пользование Кредитом и Неустойку, предусмотренные условиями Договора, в случае отказа Заемщика/</w:t>
            </w:r>
            <w:proofErr w:type="spellStart"/>
            <w:r w:rsidRPr="008C2680">
              <w:rPr>
                <w:rFonts w:ascii="Times New Roman" w:eastAsiaTheme="minorEastAsia" w:hAnsi="Times New Roman" w:cs="Times New Roman"/>
                <w:sz w:val="18"/>
                <w:szCs w:val="18"/>
                <w:lang w:eastAsia="ru-RU"/>
              </w:rPr>
              <w:t>Созаемщиков</w:t>
            </w:r>
            <w:proofErr w:type="spellEnd"/>
            <w:r w:rsidRPr="008C2680">
              <w:rPr>
                <w:rFonts w:ascii="Times New Roman" w:eastAsiaTheme="minorEastAsia" w:hAnsi="Times New Roman" w:cs="Times New Roman"/>
                <w:sz w:val="18"/>
                <w:szCs w:val="18"/>
                <w:lang w:eastAsia="ru-RU"/>
              </w:rPr>
              <w:t xml:space="preserve"> либо организаци</w:t>
            </w:r>
            <w:proofErr w:type="gramStart"/>
            <w:r w:rsidRPr="008C2680">
              <w:rPr>
                <w:rFonts w:ascii="Times New Roman" w:eastAsiaTheme="minorEastAsia" w:hAnsi="Times New Roman" w:cs="Times New Roman"/>
                <w:sz w:val="18"/>
                <w:szCs w:val="18"/>
                <w:lang w:eastAsia="ru-RU"/>
              </w:rPr>
              <w:t>и(</w:t>
            </w:r>
            <w:proofErr w:type="spellStart"/>
            <w:proofErr w:type="gramEnd"/>
            <w:r w:rsidRPr="008C2680">
              <w:rPr>
                <w:rFonts w:ascii="Times New Roman" w:eastAsiaTheme="minorEastAsia" w:hAnsi="Times New Roman" w:cs="Times New Roman"/>
                <w:sz w:val="18"/>
                <w:szCs w:val="18"/>
                <w:lang w:eastAsia="ru-RU"/>
              </w:rPr>
              <w:t>ий</w:t>
            </w:r>
            <w:proofErr w:type="spellEnd"/>
            <w:r w:rsidRPr="008C2680">
              <w:rPr>
                <w:rFonts w:ascii="Times New Roman" w:eastAsiaTheme="minorEastAsia" w:hAnsi="Times New Roman" w:cs="Times New Roman"/>
                <w:sz w:val="18"/>
                <w:szCs w:val="18"/>
                <w:lang w:eastAsia="ru-RU"/>
              </w:rPr>
              <w:t>) и/или физического(их) лиц(а), осуществляющей(его)(их) продажу и/или строительство/инвестирование строительства Объекта недвижимости, от исполнения заключенного между ними и/или заключения/расторжения Документа–основания (договора)/выхода или исключения Заемщика/</w:t>
            </w:r>
            <w:proofErr w:type="spellStart"/>
            <w:r w:rsidRPr="008C2680">
              <w:rPr>
                <w:rFonts w:ascii="Times New Roman" w:eastAsiaTheme="minorEastAsia" w:hAnsi="Times New Roman" w:cs="Times New Roman"/>
                <w:sz w:val="18"/>
                <w:szCs w:val="18"/>
                <w:lang w:eastAsia="ru-RU"/>
              </w:rPr>
              <w:t>Созаемщика</w:t>
            </w:r>
            <w:proofErr w:type="spellEnd"/>
            <w:r w:rsidRPr="008C2680">
              <w:rPr>
                <w:rFonts w:ascii="Times New Roman" w:eastAsiaTheme="minorEastAsia" w:hAnsi="Times New Roman" w:cs="Times New Roman"/>
                <w:sz w:val="18"/>
                <w:szCs w:val="18"/>
                <w:lang w:eastAsia="ru-RU"/>
              </w:rPr>
              <w:t>(</w:t>
            </w:r>
            <w:proofErr w:type="spellStart"/>
            <w:r w:rsidRPr="008C2680">
              <w:rPr>
                <w:rFonts w:ascii="Times New Roman" w:eastAsiaTheme="minorEastAsia" w:hAnsi="Times New Roman" w:cs="Times New Roman"/>
                <w:sz w:val="18"/>
                <w:szCs w:val="18"/>
                <w:lang w:eastAsia="ru-RU"/>
              </w:rPr>
              <w:t>ов</w:t>
            </w:r>
            <w:proofErr w:type="spellEnd"/>
            <w:r w:rsidRPr="008C2680">
              <w:rPr>
                <w:rFonts w:ascii="Times New Roman" w:eastAsiaTheme="minorEastAsia" w:hAnsi="Times New Roman" w:cs="Times New Roman"/>
                <w:sz w:val="18"/>
                <w:szCs w:val="18"/>
                <w:lang w:eastAsia="ru-RU"/>
              </w:rPr>
              <w:t>) из членов жилищно-строительного кооператива в течение 15 (Пятнадцати) рабочих дней с момента получения денежных средств от организаци</w:t>
            </w:r>
            <w:proofErr w:type="gramStart"/>
            <w:r w:rsidRPr="008C2680">
              <w:rPr>
                <w:rFonts w:ascii="Times New Roman" w:eastAsiaTheme="minorEastAsia" w:hAnsi="Times New Roman" w:cs="Times New Roman"/>
                <w:sz w:val="18"/>
                <w:szCs w:val="18"/>
                <w:lang w:eastAsia="ru-RU"/>
              </w:rPr>
              <w:t>и(</w:t>
            </w:r>
            <w:proofErr w:type="spellStart"/>
            <w:proofErr w:type="gramEnd"/>
            <w:r w:rsidRPr="008C2680">
              <w:rPr>
                <w:rFonts w:ascii="Times New Roman" w:eastAsiaTheme="minorEastAsia" w:hAnsi="Times New Roman" w:cs="Times New Roman"/>
                <w:sz w:val="18"/>
                <w:szCs w:val="18"/>
                <w:lang w:eastAsia="ru-RU"/>
              </w:rPr>
              <w:t>ий</w:t>
            </w:r>
            <w:proofErr w:type="spellEnd"/>
            <w:r w:rsidRPr="008C2680">
              <w:rPr>
                <w:rFonts w:ascii="Times New Roman" w:eastAsiaTheme="minorEastAsia" w:hAnsi="Times New Roman" w:cs="Times New Roman"/>
                <w:sz w:val="18"/>
                <w:szCs w:val="18"/>
                <w:lang w:eastAsia="ru-RU"/>
              </w:rPr>
              <w:t>) и/или физического(их) лиц(а), осуществляющей(его)(их) продажу и/или строительство/инвестирование строительства Объекта недвижимости;</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5. Отвечать по своим обязательствам перед Кредитором всем своим имуществом (за исключением имущества, на которое в соответствии с действующим законодательством не может быть обращено взыскание) в пределах Задолженности по Кредиту, Процентам за пользование Кредитом, Неустойке и расходам, связанным с принудительным взысканием Задолженности по Договору, включая НДС;</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6. По требованию Кредитора в срок, указанный в соответствующем уведомлении Кредитора (с учетом действующего законодательства), направляемом по почте и дополнительно любым иным способом, предусмотренным Договором, возвратить всю сумму Кредита и уплатить причитающиеся Проценты за пользование Кредитом, Неустойку, предусмотренные условиями Договора, в случаях, указанных в </w:t>
            </w:r>
            <w:proofErr w:type="spellStart"/>
            <w:r w:rsidRPr="008C2680">
              <w:rPr>
                <w:rFonts w:ascii="Times New Roman" w:eastAsiaTheme="minorEastAsia" w:hAnsi="Times New Roman" w:cs="Times New Roman"/>
                <w:sz w:val="18"/>
                <w:szCs w:val="18"/>
                <w:lang w:eastAsia="ru-RU"/>
              </w:rPr>
              <w:t>пп</w:t>
            </w:r>
            <w:proofErr w:type="spellEnd"/>
            <w:r w:rsidRPr="008C2680">
              <w:rPr>
                <w:rFonts w:ascii="Times New Roman" w:eastAsiaTheme="minorEastAsia" w:hAnsi="Times New Roman" w:cs="Times New Roman"/>
                <w:sz w:val="18"/>
                <w:szCs w:val="18"/>
                <w:lang w:eastAsia="ru-RU"/>
              </w:rPr>
              <w:t xml:space="preserve">. 4 п. 7.2 Общих условий кредитования.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7. Не уступать полностью или частично свои права и обязанности по Договору третьем</w:t>
            </w:r>
            <w:proofErr w:type="gramStart"/>
            <w:r w:rsidRPr="008C2680">
              <w:rPr>
                <w:rFonts w:ascii="Times New Roman" w:eastAsiaTheme="minorEastAsia" w:hAnsi="Times New Roman" w:cs="Times New Roman"/>
                <w:sz w:val="18"/>
                <w:szCs w:val="18"/>
                <w:lang w:eastAsia="ru-RU"/>
              </w:rPr>
              <w:t>у(</w:t>
            </w:r>
            <w:proofErr w:type="gramEnd"/>
            <w:r w:rsidRPr="008C2680">
              <w:rPr>
                <w:rFonts w:ascii="Times New Roman" w:eastAsiaTheme="minorEastAsia" w:hAnsi="Times New Roman" w:cs="Times New Roman"/>
                <w:sz w:val="18"/>
                <w:szCs w:val="18"/>
                <w:lang w:eastAsia="ru-RU"/>
              </w:rPr>
              <w:t>им) лицу(</w:t>
            </w:r>
            <w:proofErr w:type="spellStart"/>
            <w:r w:rsidRPr="008C2680">
              <w:rPr>
                <w:rFonts w:ascii="Times New Roman" w:eastAsiaTheme="minorEastAsia" w:hAnsi="Times New Roman" w:cs="Times New Roman"/>
                <w:sz w:val="18"/>
                <w:szCs w:val="18"/>
                <w:lang w:eastAsia="ru-RU"/>
              </w:rPr>
              <w:t>ам</w:t>
            </w:r>
            <w:proofErr w:type="spellEnd"/>
            <w:r w:rsidRPr="008C2680">
              <w:rPr>
                <w:rFonts w:ascii="Times New Roman" w:eastAsiaTheme="minorEastAsia" w:hAnsi="Times New Roman" w:cs="Times New Roman"/>
                <w:sz w:val="18"/>
                <w:szCs w:val="18"/>
                <w:lang w:eastAsia="ru-RU"/>
              </w:rPr>
              <w:t>) без письменного согласия Кредитора;</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8. Обеспечить наличие денежных средств:</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 на Счет</w:t>
            </w:r>
            <w:proofErr w:type="gramStart"/>
            <w:r w:rsidRPr="008C2680">
              <w:rPr>
                <w:rFonts w:ascii="Times New Roman" w:eastAsiaTheme="minorEastAsia" w:hAnsi="Times New Roman" w:cs="Times New Roman"/>
                <w:sz w:val="18"/>
                <w:szCs w:val="18"/>
                <w:lang w:eastAsia="ru-RU"/>
              </w:rPr>
              <w:t>е(</w:t>
            </w:r>
            <w:proofErr w:type="gramEnd"/>
            <w:r w:rsidRPr="008C2680">
              <w:rPr>
                <w:rFonts w:ascii="Times New Roman" w:eastAsiaTheme="minorEastAsia" w:hAnsi="Times New Roman" w:cs="Times New Roman"/>
                <w:sz w:val="18"/>
                <w:szCs w:val="18"/>
                <w:lang w:eastAsia="ru-RU"/>
              </w:rPr>
              <w:t xml:space="preserve">ах): в сумме, достаточной для погашения </w:t>
            </w:r>
            <w:proofErr w:type="spellStart"/>
            <w:r w:rsidRPr="008C2680">
              <w:rPr>
                <w:rFonts w:ascii="Times New Roman" w:eastAsiaTheme="minorEastAsia" w:hAnsi="Times New Roman" w:cs="Times New Roman"/>
                <w:sz w:val="18"/>
                <w:szCs w:val="18"/>
                <w:lang w:eastAsia="ru-RU"/>
              </w:rPr>
              <w:t>Аннуитетного</w:t>
            </w:r>
            <w:proofErr w:type="spellEnd"/>
            <w:r w:rsidRPr="008C2680">
              <w:rPr>
                <w:rFonts w:ascii="Times New Roman" w:eastAsiaTheme="minorEastAsia" w:hAnsi="Times New Roman" w:cs="Times New Roman"/>
                <w:sz w:val="18"/>
                <w:szCs w:val="18"/>
                <w:lang w:eastAsia="ru-RU"/>
              </w:rPr>
              <w:t xml:space="preserve"> платежа не позднее </w:t>
            </w:r>
            <w:r w:rsidRPr="008C2680">
              <w:rPr>
                <w:rFonts w:ascii="Times New Roman" w:eastAsia="Times New Roman" w:hAnsi="Times New Roman" w:cs="Times New Roman"/>
                <w:sz w:val="18"/>
                <w:szCs w:val="18"/>
                <w:lang w:eastAsia="ru-RU"/>
              </w:rPr>
              <w:t xml:space="preserve">16 часов 00 минут московского времени </w:t>
            </w:r>
            <w:r w:rsidRPr="008C2680">
              <w:rPr>
                <w:rFonts w:ascii="Times New Roman" w:eastAsiaTheme="minorEastAsia" w:hAnsi="Times New Roman" w:cs="Times New Roman"/>
                <w:sz w:val="18"/>
                <w:szCs w:val="18"/>
                <w:lang w:eastAsia="ru-RU"/>
              </w:rPr>
              <w:t>Даты платежа;</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на счете, указанном в Заявлении о досрочном погашении: в сумме в соответствии с Заявлением о досрочном погашении, не позднее </w:t>
            </w:r>
            <w:r w:rsidRPr="008C2680">
              <w:rPr>
                <w:rFonts w:ascii="Times New Roman" w:eastAsia="Times New Roman" w:hAnsi="Times New Roman" w:cs="Times New Roman"/>
                <w:sz w:val="18"/>
                <w:szCs w:val="18"/>
                <w:lang w:eastAsia="ru-RU"/>
              </w:rPr>
              <w:t xml:space="preserve">16 часов 00 минут московского времени  </w:t>
            </w:r>
            <w:r w:rsidRPr="008C2680">
              <w:rPr>
                <w:rFonts w:ascii="Times New Roman" w:eastAsiaTheme="minorEastAsia" w:hAnsi="Times New Roman" w:cs="Times New Roman"/>
                <w:sz w:val="18"/>
                <w:szCs w:val="18"/>
                <w:lang w:eastAsia="ru-RU"/>
              </w:rPr>
              <w:t>Даты оформления Заявления о досрочном погашении;</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9. В случае нарушения обязательств, предусмотренных Договором, уплатить Кредитору Неустойку в размере, указанном в Договоре;</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10. В случае закрытия Счет</w:t>
            </w:r>
            <w:proofErr w:type="gramStart"/>
            <w:r w:rsidRPr="008C2680">
              <w:rPr>
                <w:rFonts w:ascii="Times New Roman" w:eastAsiaTheme="minorEastAsia" w:hAnsi="Times New Roman" w:cs="Times New Roman"/>
                <w:sz w:val="18"/>
                <w:szCs w:val="18"/>
                <w:lang w:eastAsia="ru-RU"/>
              </w:rPr>
              <w:t>а(</w:t>
            </w:r>
            <w:proofErr w:type="spellStart"/>
            <w:proofErr w:type="gramEnd"/>
            <w:r w:rsidRPr="008C2680">
              <w:rPr>
                <w:rFonts w:ascii="Times New Roman" w:eastAsiaTheme="minorEastAsia" w:hAnsi="Times New Roman" w:cs="Times New Roman"/>
                <w:sz w:val="18"/>
                <w:szCs w:val="18"/>
                <w:lang w:eastAsia="ru-RU"/>
              </w:rPr>
              <w:t>ов</w:t>
            </w:r>
            <w:proofErr w:type="spellEnd"/>
            <w:r w:rsidRPr="008C2680">
              <w:rPr>
                <w:rFonts w:ascii="Times New Roman" w:eastAsiaTheme="minorEastAsia" w:hAnsi="Times New Roman" w:cs="Times New Roman"/>
                <w:sz w:val="18"/>
                <w:szCs w:val="18"/>
                <w:lang w:eastAsia="ru-RU"/>
              </w:rPr>
              <w:t>)/изменения перечня Счетов оформить Поручение/новое Поручение на перечисление со Счета(</w:t>
            </w:r>
            <w:proofErr w:type="spellStart"/>
            <w:r w:rsidRPr="008C2680">
              <w:rPr>
                <w:rFonts w:ascii="Times New Roman" w:eastAsiaTheme="minorEastAsia" w:hAnsi="Times New Roman" w:cs="Times New Roman"/>
                <w:sz w:val="18"/>
                <w:szCs w:val="18"/>
                <w:lang w:eastAsia="ru-RU"/>
              </w:rPr>
              <w:t>ов</w:t>
            </w:r>
            <w:proofErr w:type="spellEnd"/>
            <w:r w:rsidRPr="008C2680">
              <w:rPr>
                <w:rFonts w:ascii="Times New Roman" w:eastAsiaTheme="minorEastAsia" w:hAnsi="Times New Roman" w:cs="Times New Roman"/>
                <w:sz w:val="18"/>
                <w:szCs w:val="18"/>
                <w:lang w:eastAsia="ru-RU"/>
              </w:rPr>
              <w:t>), указанного(</w:t>
            </w:r>
            <w:proofErr w:type="spellStart"/>
            <w:r w:rsidRPr="008C2680">
              <w:rPr>
                <w:rFonts w:ascii="Times New Roman" w:eastAsiaTheme="minorEastAsia" w:hAnsi="Times New Roman" w:cs="Times New Roman"/>
                <w:sz w:val="18"/>
                <w:szCs w:val="18"/>
                <w:lang w:eastAsia="ru-RU"/>
              </w:rPr>
              <w:t>ых</w:t>
            </w:r>
            <w:proofErr w:type="spellEnd"/>
            <w:r w:rsidRPr="008C2680">
              <w:rPr>
                <w:rFonts w:ascii="Times New Roman" w:eastAsiaTheme="minorEastAsia" w:hAnsi="Times New Roman" w:cs="Times New Roman"/>
                <w:sz w:val="18"/>
                <w:szCs w:val="18"/>
                <w:lang w:eastAsia="ru-RU"/>
              </w:rPr>
              <w:t>) в Поручении, денежных средств в погашение текущих, просроченных платежей и Неустойки по Договору, а также сумм, направляемых на досрочное погашение Кредита или его части;</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11. Предоставлять возможность Кредитору или его представителям производить (при необходимости) документальную и фактическую проверку целевого использования Кредита, в том числе с выездом на место нахождения Объекта недвижимости;</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12. При оформлении ипотеки объекта недвижимости в качестве обеспечения исполнения обязательств по Договору: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lastRenderedPageBreak/>
              <w:t xml:space="preserve">- не отчуждать объект недвижимости и не осуществлять его последующую ипотеку без предварительного письменного согласия Кредитора;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не сдавать объект недвижимости в наем, не передавать в безвозмездное пользование либо иным образом не обременять его правами третьих лиц без предварительного письменного согласия Кредитора, если имущество передается в пользование третьим лицам для целей, не соответствующих назначению имущества, и/или на срок, превышающий срок обеспеченного ипотекой обязательства;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xml:space="preserve">- принимать меры, необходимые для сохранения объекта недвижимости, включая текущий и капитальный ремонты; уведомить Кредитора о возникновении угрозы его утраты или повреждения;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 не производить перепланировку или какие-либо иные изменения объекта недвижимости без предварительного письменного согласия Кредитора.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lastRenderedPageBreak/>
              <w:t>7.4</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 xml:space="preserve">Права </w:t>
            </w:r>
            <w:r w:rsidRPr="008C2680">
              <w:rPr>
                <w:rFonts w:ascii="Times New Roman" w:eastAsiaTheme="minorEastAsia" w:hAnsi="Times New Roman" w:cs="Times New Roman"/>
                <w:sz w:val="18"/>
                <w:szCs w:val="18"/>
                <w:lang w:eastAsia="ru-RU"/>
              </w:rPr>
              <w:t>Заемщика/</w:t>
            </w:r>
            <w:proofErr w:type="spellStart"/>
            <w:r w:rsidRPr="008C2680">
              <w:rPr>
                <w:rFonts w:ascii="Times New Roman" w:eastAsiaTheme="minorEastAsia" w:hAnsi="Times New Roman" w:cs="Times New Roman"/>
                <w:sz w:val="18"/>
                <w:szCs w:val="18"/>
                <w:lang w:eastAsia="ru-RU"/>
              </w:rPr>
              <w:t>Созаемщика</w:t>
            </w:r>
            <w:proofErr w:type="spellEnd"/>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Заемщик/</w:t>
            </w:r>
            <w:proofErr w:type="spellStart"/>
            <w:r w:rsidRPr="008C2680">
              <w:rPr>
                <w:rFonts w:ascii="Times New Roman" w:eastAsiaTheme="minorEastAsia" w:hAnsi="Times New Roman" w:cs="Times New Roman"/>
                <w:sz w:val="18"/>
                <w:szCs w:val="18"/>
                <w:lang w:eastAsia="ru-RU"/>
              </w:rPr>
              <w:t>Созаемщики</w:t>
            </w:r>
            <w:proofErr w:type="spellEnd"/>
            <w:r w:rsidRPr="008C2680">
              <w:rPr>
                <w:rFonts w:ascii="Times New Roman" w:eastAsiaTheme="minorEastAsia" w:hAnsi="Times New Roman" w:cs="Times New Roman"/>
                <w:sz w:val="18"/>
                <w:szCs w:val="18"/>
                <w:lang w:eastAsia="ru-RU"/>
              </w:rPr>
              <w:t xml:space="preserve"> имее</w:t>
            </w:r>
            <w:proofErr w:type="gramStart"/>
            <w:r w:rsidRPr="008C2680">
              <w:rPr>
                <w:rFonts w:ascii="Times New Roman" w:eastAsiaTheme="minorEastAsia" w:hAnsi="Times New Roman" w:cs="Times New Roman"/>
                <w:sz w:val="18"/>
                <w:szCs w:val="18"/>
                <w:lang w:eastAsia="ru-RU"/>
              </w:rPr>
              <w:t>т(</w:t>
            </w:r>
            <w:proofErr w:type="gramEnd"/>
            <w:r w:rsidRPr="008C2680">
              <w:rPr>
                <w:rFonts w:ascii="Times New Roman" w:eastAsiaTheme="minorEastAsia" w:hAnsi="Times New Roman" w:cs="Times New Roman"/>
                <w:sz w:val="18"/>
                <w:szCs w:val="18"/>
                <w:lang w:eastAsia="ru-RU"/>
              </w:rPr>
              <w:t xml:space="preserve">ют) право: </w:t>
            </w:r>
          </w:p>
          <w:p w:rsidR="008C2680" w:rsidRPr="008C2680" w:rsidRDefault="008C2680" w:rsidP="008C2680">
            <w:pPr>
              <w:autoSpaceDE w:val="0"/>
              <w:autoSpaceDN w:val="0"/>
              <w:adjustRightInd w:val="0"/>
              <w:spacing w:after="0" w:line="240" w:lineRule="auto"/>
              <w:ind w:firstLine="314"/>
              <w:jc w:val="both"/>
              <w:rPr>
                <w:rFonts w:ascii="Times New Roman" w:eastAsiaTheme="minorEastAsia" w:hAnsi="Times New Roman" w:cs="Times New Roman"/>
                <w:sz w:val="18"/>
                <w:szCs w:val="18"/>
                <w:lang w:eastAsia="ru-RU"/>
              </w:rPr>
            </w:pPr>
            <w:r w:rsidRPr="008C2680">
              <w:rPr>
                <w:rFonts w:ascii="Times New Roman" w:eastAsiaTheme="minorEastAsia" w:hAnsi="Times New Roman" w:cs="Times New Roman"/>
                <w:sz w:val="18"/>
                <w:szCs w:val="18"/>
                <w:lang w:eastAsia="ru-RU"/>
              </w:rPr>
              <w:t>1. Обратиться к Кредитору с заявлением о предоставлении отсрочки в погашении основного долга (с увеличением срока кредитования) или об увеличении срока кредитования;</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heme="minorEastAsia" w:hAnsi="Times New Roman" w:cs="Times New Roman"/>
                <w:sz w:val="18"/>
                <w:szCs w:val="18"/>
                <w:lang w:eastAsia="ru-RU"/>
              </w:rPr>
              <w:t>2. Самостоятельно обратиться к Кредитору с целью инициирования вопроса погашения регистрационной записи об ипотеке Объекта недвижимости.</w:t>
            </w:r>
          </w:p>
        </w:tc>
      </w:tr>
      <w:tr w:rsidR="008C2680" w:rsidRPr="008C2680" w:rsidTr="00C94E64">
        <w:tc>
          <w:tcPr>
            <w:tcW w:w="10031" w:type="dxa"/>
            <w:gridSpan w:val="3"/>
            <w:shd w:val="clear" w:color="auto" w:fill="auto"/>
          </w:tcPr>
          <w:p w:rsidR="008C2680" w:rsidRPr="008C2680" w:rsidRDefault="008C2680" w:rsidP="008C2680">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8C2680">
              <w:rPr>
                <w:rFonts w:ascii="Times New Roman" w:eastAsia="Times New Roman" w:hAnsi="Times New Roman" w:cs="Times New Roman"/>
                <w:b/>
                <w:bCs/>
                <w:sz w:val="18"/>
                <w:szCs w:val="18"/>
                <w:lang w:eastAsia="ru-RU"/>
              </w:rPr>
              <w:t>8. Заключительные положения</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8.1</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Сопровождение Договора. Место предоставления услуг, предусмотренных Договором. </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По всем вопросам, связанным с обслуживанием действующего Договора, Заемщик может обращаться лично в подразделение Кредитора по месту получения Кредита по адресу, указанному в п. 1.1 настоящего Договора или по телефону, указанному в п. 8.7 настоящего Договора.</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8.2</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Срок действия Договора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Договор считается заключенным между Заемщиком и Кредитором в дату совершения Кредитором Акцепта </w:t>
            </w:r>
            <w:r w:rsidRPr="008C2680">
              <w:rPr>
                <w:rFonts w:ascii="Times New Roman" w:eastAsia="Times New Roman" w:hAnsi="Times New Roman" w:cs="Times New Roman"/>
                <w:bCs/>
                <w:sz w:val="18"/>
                <w:szCs w:val="18"/>
                <w:lang w:eastAsia="ru-RU"/>
              </w:rPr>
              <w:t>ИУ</w:t>
            </w:r>
            <w:r w:rsidRPr="008C2680">
              <w:rPr>
                <w:rFonts w:ascii="Times New Roman" w:eastAsia="Times New Roman" w:hAnsi="Times New Roman" w:cs="Times New Roman"/>
                <w:sz w:val="18"/>
                <w:szCs w:val="18"/>
                <w:lang w:eastAsia="ru-RU"/>
              </w:rPr>
              <w:t xml:space="preserve">.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Договор действует до полного выполнения Сторонами своих обязательств по Договору. Срок возврата Кредита устанавливается в </w:t>
            </w:r>
            <w:r w:rsidRPr="008C2680">
              <w:rPr>
                <w:rFonts w:ascii="Times New Roman" w:eastAsia="Times New Roman" w:hAnsi="Times New Roman" w:cs="Times New Roman"/>
                <w:bCs/>
                <w:sz w:val="18"/>
                <w:szCs w:val="18"/>
                <w:lang w:eastAsia="ru-RU"/>
              </w:rPr>
              <w:t>ИУ</w:t>
            </w:r>
            <w:r w:rsidRPr="008C2680">
              <w:rPr>
                <w:rFonts w:ascii="Times New Roman" w:eastAsia="Times New Roman" w:hAnsi="Times New Roman" w:cs="Times New Roman"/>
                <w:sz w:val="18"/>
                <w:szCs w:val="18"/>
                <w:lang w:eastAsia="ru-RU"/>
              </w:rPr>
              <w:t xml:space="preserve">.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Обязанности Заемщика считаются надлежаще и полностью выполненными после возврата Кредитору всей суммы Кредита, уплаты Процентов за пользование Кредитом, Неустойки в соответствии с условиями Договора, определяемых на дату погашения Кредита, и возмещения расходов, связанных с принудительным взысканием Задолженности по Договору.</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8.3</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Порядок изменения ОУ Договора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Кредитор вправе в одностороннем порядке изменять </w:t>
            </w:r>
            <w:r w:rsidRPr="008C2680">
              <w:rPr>
                <w:rFonts w:ascii="Times New Roman" w:eastAsia="Times New Roman" w:hAnsi="Times New Roman" w:cs="Times New Roman"/>
                <w:bCs/>
                <w:sz w:val="18"/>
                <w:szCs w:val="18"/>
                <w:lang w:eastAsia="ru-RU"/>
              </w:rPr>
              <w:t xml:space="preserve">ОУ </w:t>
            </w:r>
            <w:r w:rsidRPr="008C2680">
              <w:rPr>
                <w:rFonts w:ascii="Times New Roman" w:eastAsia="Times New Roman" w:hAnsi="Times New Roman" w:cs="Times New Roman"/>
                <w:sz w:val="18"/>
                <w:szCs w:val="18"/>
                <w:lang w:eastAsia="ru-RU"/>
              </w:rPr>
              <w:t xml:space="preserve">при условии, что это не повлечет за собой возникновение новых или увеличение размера существующих денежных обязательств Заемщика по Договору. Любые изменения </w:t>
            </w:r>
            <w:r w:rsidRPr="008C2680">
              <w:rPr>
                <w:rFonts w:ascii="Times New Roman" w:eastAsia="Times New Roman" w:hAnsi="Times New Roman" w:cs="Times New Roman"/>
                <w:bCs/>
                <w:sz w:val="18"/>
                <w:szCs w:val="18"/>
                <w:lang w:eastAsia="ru-RU"/>
              </w:rPr>
              <w:t xml:space="preserve">ОУ </w:t>
            </w:r>
            <w:r w:rsidRPr="008C2680">
              <w:rPr>
                <w:rFonts w:ascii="Times New Roman" w:eastAsia="Times New Roman" w:hAnsi="Times New Roman" w:cs="Times New Roman"/>
                <w:sz w:val="18"/>
                <w:szCs w:val="18"/>
                <w:lang w:eastAsia="ru-RU"/>
              </w:rPr>
              <w:t xml:space="preserve">обязательны для Заемщика с даты их вступления в силу.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Кредитор информирует Заемщика об изменении </w:t>
            </w:r>
            <w:r w:rsidRPr="008C2680">
              <w:rPr>
                <w:rFonts w:ascii="Times New Roman" w:eastAsia="Times New Roman" w:hAnsi="Times New Roman" w:cs="Times New Roman"/>
                <w:bCs/>
                <w:sz w:val="18"/>
                <w:szCs w:val="18"/>
                <w:lang w:eastAsia="ru-RU"/>
              </w:rPr>
              <w:t xml:space="preserve">ОУ </w:t>
            </w:r>
            <w:r w:rsidRPr="008C2680">
              <w:rPr>
                <w:rFonts w:ascii="Times New Roman" w:eastAsia="Times New Roman" w:hAnsi="Times New Roman" w:cs="Times New Roman"/>
                <w:sz w:val="18"/>
                <w:szCs w:val="18"/>
                <w:lang w:eastAsia="ru-RU"/>
              </w:rPr>
              <w:t xml:space="preserve">одним из следующих способов: </w:t>
            </w:r>
          </w:p>
          <w:p w:rsidR="008C2680" w:rsidRPr="008C2680" w:rsidRDefault="008C2680" w:rsidP="008C2680">
            <w:pPr>
              <w:numPr>
                <w:ilvl w:val="0"/>
                <w:numId w:val="14"/>
              </w:numPr>
              <w:autoSpaceDE w:val="0"/>
              <w:autoSpaceDN w:val="0"/>
              <w:adjustRightInd w:val="0"/>
              <w:spacing w:after="0" w:line="240" w:lineRule="auto"/>
              <w:ind w:hanging="406"/>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размещает (направляет) уведомление об изменении </w:t>
            </w:r>
            <w:r w:rsidRPr="008C2680">
              <w:rPr>
                <w:rFonts w:ascii="Times New Roman" w:eastAsia="Times New Roman" w:hAnsi="Times New Roman" w:cs="Times New Roman"/>
                <w:bCs/>
                <w:sz w:val="18"/>
                <w:szCs w:val="18"/>
                <w:lang w:eastAsia="ru-RU"/>
              </w:rPr>
              <w:t>ОУ</w:t>
            </w:r>
            <w:r w:rsidRPr="008C2680">
              <w:rPr>
                <w:rFonts w:ascii="Times New Roman" w:eastAsia="Times New Roman" w:hAnsi="Times New Roman" w:cs="Times New Roman"/>
                <w:sz w:val="18"/>
                <w:szCs w:val="18"/>
                <w:lang w:eastAsia="ru-RU"/>
              </w:rPr>
              <w:t xml:space="preserve"> на сайте Кредитора; </w:t>
            </w:r>
          </w:p>
          <w:p w:rsidR="008C2680" w:rsidRPr="008C2680" w:rsidRDefault="008C2680" w:rsidP="008C2680">
            <w:pPr>
              <w:numPr>
                <w:ilvl w:val="0"/>
                <w:numId w:val="14"/>
              </w:numPr>
              <w:autoSpaceDE w:val="0"/>
              <w:autoSpaceDN w:val="0"/>
              <w:adjustRightInd w:val="0"/>
              <w:spacing w:after="0" w:line="240" w:lineRule="auto"/>
              <w:ind w:hanging="406"/>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размещает на информационных стендах в подразделениях Кредитора уведомление об изменении </w:t>
            </w:r>
            <w:r w:rsidRPr="008C2680">
              <w:rPr>
                <w:rFonts w:ascii="Times New Roman" w:eastAsia="Times New Roman" w:hAnsi="Times New Roman" w:cs="Times New Roman"/>
                <w:bCs/>
                <w:sz w:val="18"/>
                <w:szCs w:val="18"/>
                <w:lang w:eastAsia="ru-RU"/>
              </w:rPr>
              <w:t>ОУ</w:t>
            </w:r>
            <w:r w:rsidRPr="008C2680">
              <w:rPr>
                <w:rFonts w:ascii="Times New Roman" w:eastAsia="Times New Roman" w:hAnsi="Times New Roman" w:cs="Times New Roman"/>
                <w:sz w:val="18"/>
                <w:szCs w:val="18"/>
                <w:lang w:eastAsia="ru-RU"/>
              </w:rPr>
              <w:t xml:space="preserve">; </w:t>
            </w:r>
          </w:p>
          <w:p w:rsidR="008C2680" w:rsidRPr="008C2680" w:rsidRDefault="008C2680" w:rsidP="008C2680">
            <w:pPr>
              <w:numPr>
                <w:ilvl w:val="0"/>
                <w:numId w:val="14"/>
              </w:numPr>
              <w:autoSpaceDE w:val="0"/>
              <w:autoSpaceDN w:val="0"/>
              <w:adjustRightInd w:val="0"/>
              <w:spacing w:after="0" w:line="240" w:lineRule="auto"/>
              <w:ind w:hanging="406"/>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направляет Заемщику уведомление об изменении </w:t>
            </w:r>
            <w:r w:rsidRPr="008C2680">
              <w:rPr>
                <w:rFonts w:ascii="Times New Roman" w:eastAsia="Times New Roman" w:hAnsi="Times New Roman" w:cs="Times New Roman"/>
                <w:bCs/>
                <w:sz w:val="18"/>
                <w:szCs w:val="18"/>
                <w:lang w:eastAsia="ru-RU"/>
              </w:rPr>
              <w:t xml:space="preserve">ОУ </w:t>
            </w:r>
            <w:r w:rsidRPr="008C2680">
              <w:rPr>
                <w:rFonts w:ascii="Times New Roman" w:eastAsia="Times New Roman" w:hAnsi="Times New Roman" w:cs="Times New Roman"/>
                <w:sz w:val="18"/>
                <w:szCs w:val="18"/>
                <w:lang w:eastAsia="ru-RU"/>
              </w:rPr>
              <w:t xml:space="preserve">на адрес электронной почты, указанный в Заявлении-анкете на получение Кредита.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Кредитор размещает (направляет) уведомление об изменении </w:t>
            </w:r>
            <w:r w:rsidRPr="008C2680">
              <w:rPr>
                <w:rFonts w:ascii="Times New Roman" w:eastAsia="Times New Roman" w:hAnsi="Times New Roman" w:cs="Times New Roman"/>
                <w:bCs/>
                <w:sz w:val="18"/>
                <w:szCs w:val="18"/>
                <w:lang w:eastAsia="ru-RU"/>
              </w:rPr>
              <w:t xml:space="preserve">ОУ </w:t>
            </w:r>
            <w:r w:rsidRPr="008C2680">
              <w:rPr>
                <w:rFonts w:ascii="Times New Roman" w:eastAsia="Times New Roman" w:hAnsi="Times New Roman" w:cs="Times New Roman"/>
                <w:sz w:val="18"/>
                <w:szCs w:val="18"/>
                <w:lang w:eastAsia="ru-RU"/>
              </w:rPr>
              <w:t xml:space="preserve">в срок не менее чем за 15 календарных дней до даты их вступления в силу. Исключение составляют изменения, обусловленные требованиями законодательства Российской Федерации, более ранний срок </w:t>
            </w:r>
            <w:proofErr w:type="gramStart"/>
            <w:r w:rsidRPr="008C2680">
              <w:rPr>
                <w:rFonts w:ascii="Times New Roman" w:eastAsia="Times New Roman" w:hAnsi="Times New Roman" w:cs="Times New Roman"/>
                <w:sz w:val="18"/>
                <w:szCs w:val="18"/>
                <w:lang w:eastAsia="ru-RU"/>
              </w:rPr>
              <w:t>вступления</w:t>
            </w:r>
            <w:proofErr w:type="gramEnd"/>
            <w:r w:rsidRPr="008C2680">
              <w:rPr>
                <w:rFonts w:ascii="Times New Roman" w:eastAsia="Times New Roman" w:hAnsi="Times New Roman" w:cs="Times New Roman"/>
                <w:sz w:val="18"/>
                <w:szCs w:val="18"/>
                <w:lang w:eastAsia="ru-RU"/>
              </w:rPr>
              <w:t xml:space="preserve"> которых в силу определяется нормативными правовыми актами Российской Федерации.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Другие изменения и дополнения к Договору действительны, если они совершены в письменной форме и подписаны Заемщиком и уполномоченным лицом Кредитора, кроме следующих случаев: </w:t>
            </w:r>
          </w:p>
          <w:p w:rsidR="008C2680" w:rsidRPr="008C2680" w:rsidRDefault="008C2680" w:rsidP="008C2680">
            <w:pPr>
              <w:numPr>
                <w:ilvl w:val="0"/>
                <w:numId w:val="15"/>
              </w:numPr>
              <w:autoSpaceDE w:val="0"/>
              <w:autoSpaceDN w:val="0"/>
              <w:adjustRightInd w:val="0"/>
              <w:spacing w:after="0" w:line="240" w:lineRule="auto"/>
              <w:ind w:left="598" w:hanging="28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при досрочном погашении Кредита по инициативе Заемщика; </w:t>
            </w:r>
          </w:p>
          <w:p w:rsidR="008C2680" w:rsidRPr="008C2680" w:rsidRDefault="008C2680" w:rsidP="008C2680">
            <w:pPr>
              <w:numPr>
                <w:ilvl w:val="0"/>
                <w:numId w:val="15"/>
              </w:numPr>
              <w:autoSpaceDE w:val="0"/>
              <w:autoSpaceDN w:val="0"/>
              <w:adjustRightInd w:val="0"/>
              <w:spacing w:after="0" w:line="240" w:lineRule="auto"/>
              <w:ind w:left="598" w:hanging="28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при снижении Кредитором Процентной ставки по Договору в одностороннем порядке;</w:t>
            </w:r>
          </w:p>
          <w:p w:rsidR="008C2680" w:rsidRPr="008C2680" w:rsidRDefault="008C2680" w:rsidP="008C2680">
            <w:pPr>
              <w:numPr>
                <w:ilvl w:val="0"/>
                <w:numId w:val="15"/>
              </w:numPr>
              <w:autoSpaceDE w:val="0"/>
              <w:autoSpaceDN w:val="0"/>
              <w:adjustRightInd w:val="0"/>
              <w:spacing w:after="0" w:line="240" w:lineRule="auto"/>
              <w:ind w:left="598" w:hanging="28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при снижении Кредитором размера Неустойки или установлении Кредитором периода времени, в течение которого Неустойка не взимается, в одностороннем порядке.</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8.4</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Споры по Договору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Споры по Договору рассматриваются в порядке, установленном законодательством Российской Федерации и в соответствии с ИУ.</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8.5</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Конфиденциальность Договора, предоставление информации третьим лицам, право Кредитора на привлечение третьих лиц для взыскания просроченной задолженности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Каждая из Сторон по Договору обязуется сохранять конфиденциальность финансовой и прочей информации, полученной от другой Стороны.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Кредитор имеет право предоставлять информацию о заключении Договора и его условиях третьим лицам только при наличии письменного согласия Заемщика, за исключением случаев, предусмотренных действующим законодательством и Договором.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Кредитор в соответствии с ч. 4 ст. 5 Федерального закона от 30.12.2004г. №218-ФЗ «О кредитных историях» передает сведения, определенные в ст. 4 вышеуказанного закона, в отношении Заемщика/</w:t>
            </w:r>
            <w:proofErr w:type="spellStart"/>
            <w:r w:rsidRPr="008C2680">
              <w:rPr>
                <w:rFonts w:ascii="Times New Roman" w:eastAsia="Times New Roman" w:hAnsi="Times New Roman" w:cs="Times New Roman"/>
                <w:sz w:val="18"/>
                <w:szCs w:val="18"/>
                <w:lang w:eastAsia="ru-RU"/>
              </w:rPr>
              <w:t>Созаемщиков</w:t>
            </w:r>
            <w:proofErr w:type="spellEnd"/>
            <w:r w:rsidRPr="008C2680">
              <w:rPr>
                <w:rFonts w:ascii="Times New Roman" w:eastAsia="Times New Roman" w:hAnsi="Times New Roman" w:cs="Times New Roman"/>
                <w:sz w:val="18"/>
                <w:szCs w:val="18"/>
                <w:lang w:eastAsia="ru-RU"/>
              </w:rPr>
              <w:t xml:space="preserve"> в бюро кредитных историй.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Кредитор имеет право при неисполнении или ненадлежащем исполнении Заемщиком/</w:t>
            </w:r>
            <w:proofErr w:type="spellStart"/>
            <w:r w:rsidRPr="008C2680">
              <w:rPr>
                <w:rFonts w:ascii="Times New Roman" w:eastAsia="Times New Roman" w:hAnsi="Times New Roman" w:cs="Times New Roman"/>
                <w:sz w:val="18"/>
                <w:szCs w:val="18"/>
                <w:lang w:eastAsia="ru-RU"/>
              </w:rPr>
              <w:t>Созаемщиками</w:t>
            </w:r>
            <w:proofErr w:type="spellEnd"/>
            <w:r w:rsidRPr="008C2680">
              <w:rPr>
                <w:rFonts w:ascii="Times New Roman" w:eastAsia="Times New Roman" w:hAnsi="Times New Roman" w:cs="Times New Roman"/>
                <w:sz w:val="18"/>
                <w:szCs w:val="18"/>
                <w:lang w:eastAsia="ru-RU"/>
              </w:rPr>
              <w:t xml:space="preserve"> ег</w:t>
            </w:r>
            <w:proofErr w:type="gramStart"/>
            <w:r w:rsidRPr="008C2680">
              <w:rPr>
                <w:rFonts w:ascii="Times New Roman" w:eastAsia="Times New Roman" w:hAnsi="Times New Roman" w:cs="Times New Roman"/>
                <w:sz w:val="18"/>
                <w:szCs w:val="18"/>
                <w:lang w:eastAsia="ru-RU"/>
              </w:rPr>
              <w:t>о(</w:t>
            </w:r>
            <w:proofErr w:type="gramEnd"/>
            <w:r w:rsidRPr="008C2680">
              <w:rPr>
                <w:rFonts w:ascii="Times New Roman" w:eastAsia="Times New Roman" w:hAnsi="Times New Roman" w:cs="Times New Roman"/>
                <w:sz w:val="18"/>
                <w:szCs w:val="18"/>
                <w:lang w:eastAsia="ru-RU"/>
              </w:rPr>
              <w:t>их) обязательств и наличии Просроченной задолженности по Договору без уведомления Заемщика/</w:t>
            </w:r>
            <w:proofErr w:type="spellStart"/>
            <w:r w:rsidRPr="008C2680">
              <w:rPr>
                <w:rFonts w:ascii="Times New Roman" w:eastAsia="Times New Roman" w:hAnsi="Times New Roman" w:cs="Times New Roman"/>
                <w:sz w:val="18"/>
                <w:szCs w:val="18"/>
                <w:lang w:eastAsia="ru-RU"/>
              </w:rPr>
              <w:t>Созаемщиков</w:t>
            </w:r>
            <w:proofErr w:type="spellEnd"/>
            <w:r w:rsidRPr="008C2680">
              <w:rPr>
                <w:rFonts w:ascii="Times New Roman" w:eastAsia="Times New Roman" w:hAnsi="Times New Roman" w:cs="Times New Roman"/>
                <w:sz w:val="18"/>
                <w:szCs w:val="18"/>
                <w:lang w:eastAsia="ru-RU"/>
              </w:rPr>
              <w:t xml:space="preserve">: </w:t>
            </w:r>
          </w:p>
          <w:p w:rsidR="008C2680" w:rsidRPr="008C2680" w:rsidRDefault="008C2680" w:rsidP="008C2680">
            <w:pPr>
              <w:numPr>
                <w:ilvl w:val="0"/>
                <w:numId w:val="16"/>
              </w:num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поручать третьим лицам на основании агентских или иных договоров, заключенных Кредитором с третьими лицами, осуществлять действия, направленные на погашение Заемщиком Просроченной задолженности по Договору; </w:t>
            </w:r>
          </w:p>
          <w:p w:rsidR="008C2680" w:rsidRPr="008C2680" w:rsidRDefault="008C2680" w:rsidP="008C2680">
            <w:pPr>
              <w:numPr>
                <w:ilvl w:val="0"/>
                <w:numId w:val="16"/>
              </w:num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proofErr w:type="gramStart"/>
            <w:r w:rsidRPr="008C2680">
              <w:rPr>
                <w:rFonts w:ascii="Times New Roman" w:eastAsia="Times New Roman" w:hAnsi="Times New Roman" w:cs="Times New Roman"/>
                <w:sz w:val="18"/>
                <w:szCs w:val="18"/>
                <w:lang w:eastAsia="ru-RU"/>
              </w:rPr>
              <w:t>предоставлять третьим лицам в соответствии с условиями агентских или иных договоров информацию и документы, подтверждающие права Кредитора по Договору, в том числе о предоставленном Заемщику/</w:t>
            </w:r>
            <w:proofErr w:type="spellStart"/>
            <w:r w:rsidRPr="008C2680">
              <w:rPr>
                <w:rFonts w:ascii="Times New Roman" w:eastAsia="Times New Roman" w:hAnsi="Times New Roman" w:cs="Times New Roman"/>
                <w:sz w:val="18"/>
                <w:szCs w:val="18"/>
                <w:lang w:eastAsia="ru-RU"/>
              </w:rPr>
              <w:t>Созаемщикам</w:t>
            </w:r>
            <w:proofErr w:type="spellEnd"/>
            <w:r w:rsidRPr="008C2680">
              <w:rPr>
                <w:rFonts w:ascii="Times New Roman" w:eastAsia="Times New Roman" w:hAnsi="Times New Roman" w:cs="Times New Roman"/>
                <w:sz w:val="18"/>
                <w:szCs w:val="18"/>
                <w:lang w:eastAsia="ru-RU"/>
              </w:rPr>
              <w:t xml:space="preserve"> Кредите, размере </w:t>
            </w:r>
            <w:r w:rsidRPr="008C2680">
              <w:rPr>
                <w:rFonts w:ascii="Times New Roman" w:eastAsia="Times New Roman" w:hAnsi="Times New Roman" w:cs="Times New Roman"/>
                <w:sz w:val="18"/>
                <w:szCs w:val="18"/>
                <w:lang w:eastAsia="ru-RU"/>
              </w:rPr>
              <w:lastRenderedPageBreak/>
              <w:t>задолженности Заемщика/</w:t>
            </w:r>
            <w:proofErr w:type="spellStart"/>
            <w:r w:rsidRPr="008C2680">
              <w:rPr>
                <w:rFonts w:ascii="Times New Roman" w:eastAsia="Times New Roman" w:hAnsi="Times New Roman" w:cs="Times New Roman"/>
                <w:sz w:val="18"/>
                <w:szCs w:val="18"/>
                <w:lang w:eastAsia="ru-RU"/>
              </w:rPr>
              <w:t>Созаемщиков</w:t>
            </w:r>
            <w:proofErr w:type="spellEnd"/>
            <w:r w:rsidRPr="008C2680">
              <w:rPr>
                <w:rFonts w:ascii="Times New Roman" w:eastAsia="Times New Roman" w:hAnsi="Times New Roman" w:cs="Times New Roman"/>
                <w:sz w:val="18"/>
                <w:szCs w:val="18"/>
                <w:lang w:eastAsia="ru-RU"/>
              </w:rPr>
              <w:t xml:space="preserve"> по Договору, условиях Договора, договоров, заключенных в обеспечение исполнения обязательств Заемщика по Договору (при оформлении обеспечения в виде поручительства физических лиц), а также информацию о Заемщике/</w:t>
            </w:r>
            <w:proofErr w:type="spellStart"/>
            <w:r w:rsidRPr="008C2680">
              <w:rPr>
                <w:rFonts w:ascii="Times New Roman" w:eastAsia="Times New Roman" w:hAnsi="Times New Roman" w:cs="Times New Roman"/>
                <w:sz w:val="18"/>
                <w:szCs w:val="18"/>
                <w:lang w:eastAsia="ru-RU"/>
              </w:rPr>
              <w:t>Созаемщиков</w:t>
            </w:r>
            <w:proofErr w:type="spellEnd"/>
            <w:r w:rsidRPr="008C2680">
              <w:rPr>
                <w:rFonts w:ascii="Times New Roman" w:eastAsia="Times New Roman" w:hAnsi="Times New Roman" w:cs="Times New Roman"/>
                <w:sz w:val="18"/>
                <w:szCs w:val="18"/>
                <w:lang w:eastAsia="ru-RU"/>
              </w:rPr>
              <w:t>, поручителях (при</w:t>
            </w:r>
            <w:proofErr w:type="gramEnd"/>
            <w:r w:rsidRPr="008C2680">
              <w:rPr>
                <w:rFonts w:ascii="Times New Roman" w:eastAsia="Times New Roman" w:hAnsi="Times New Roman" w:cs="Times New Roman"/>
                <w:sz w:val="18"/>
                <w:szCs w:val="18"/>
                <w:lang w:eastAsia="ru-RU"/>
              </w:rPr>
              <w:t xml:space="preserve"> оформлении обеспечения в виде поручительства физических лиц), в том числе </w:t>
            </w:r>
            <w:proofErr w:type="gramStart"/>
            <w:r w:rsidRPr="008C2680">
              <w:rPr>
                <w:rFonts w:ascii="Times New Roman" w:eastAsia="Times New Roman" w:hAnsi="Times New Roman" w:cs="Times New Roman"/>
                <w:sz w:val="18"/>
                <w:szCs w:val="18"/>
                <w:lang w:eastAsia="ru-RU"/>
              </w:rPr>
              <w:t>содержащую</w:t>
            </w:r>
            <w:proofErr w:type="gramEnd"/>
            <w:r w:rsidRPr="008C2680">
              <w:rPr>
                <w:rFonts w:ascii="Times New Roman" w:eastAsia="Times New Roman" w:hAnsi="Times New Roman" w:cs="Times New Roman"/>
                <w:sz w:val="18"/>
                <w:szCs w:val="18"/>
                <w:lang w:eastAsia="ru-RU"/>
              </w:rPr>
              <w:t xml:space="preserve"> их персональные данные. </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lastRenderedPageBreak/>
              <w:t>8.6</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Контактная информация Заемщика, используемая для связи с ним </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Контактная информация Заемщика/</w:t>
            </w:r>
            <w:proofErr w:type="spellStart"/>
            <w:r w:rsidRPr="008C2680">
              <w:rPr>
                <w:rFonts w:ascii="Times New Roman" w:eastAsia="Times New Roman" w:hAnsi="Times New Roman" w:cs="Times New Roman"/>
                <w:sz w:val="18"/>
                <w:szCs w:val="18"/>
                <w:lang w:eastAsia="ru-RU"/>
              </w:rPr>
              <w:t>Созаемщиков</w:t>
            </w:r>
            <w:proofErr w:type="spellEnd"/>
            <w:r w:rsidRPr="008C2680">
              <w:rPr>
                <w:rFonts w:ascii="Times New Roman" w:eastAsia="Times New Roman" w:hAnsi="Times New Roman" w:cs="Times New Roman"/>
                <w:sz w:val="18"/>
                <w:szCs w:val="18"/>
                <w:lang w:eastAsia="ru-RU"/>
              </w:rPr>
              <w:t xml:space="preserve"> указана в </w:t>
            </w:r>
            <w:r w:rsidRPr="008C2680">
              <w:rPr>
                <w:rFonts w:ascii="Times New Roman" w:eastAsia="Times New Roman" w:hAnsi="Times New Roman" w:cs="Times New Roman"/>
                <w:bCs/>
                <w:sz w:val="18"/>
                <w:szCs w:val="18"/>
                <w:lang w:eastAsia="ru-RU"/>
              </w:rPr>
              <w:t>ИУ</w:t>
            </w:r>
            <w:r w:rsidRPr="008C2680">
              <w:rPr>
                <w:rFonts w:ascii="Times New Roman" w:eastAsia="Times New Roman" w:hAnsi="Times New Roman" w:cs="Times New Roman"/>
                <w:sz w:val="18"/>
                <w:szCs w:val="18"/>
                <w:lang w:eastAsia="ru-RU"/>
              </w:rPr>
              <w:t>. Заемщик/</w:t>
            </w:r>
            <w:proofErr w:type="spellStart"/>
            <w:r w:rsidRPr="008C2680">
              <w:rPr>
                <w:rFonts w:ascii="Times New Roman" w:eastAsia="Times New Roman" w:hAnsi="Times New Roman" w:cs="Times New Roman"/>
                <w:sz w:val="18"/>
                <w:szCs w:val="18"/>
                <w:lang w:eastAsia="ru-RU"/>
              </w:rPr>
              <w:t>Созаемщики</w:t>
            </w:r>
            <w:proofErr w:type="spellEnd"/>
            <w:r w:rsidRPr="008C2680">
              <w:rPr>
                <w:rFonts w:ascii="Times New Roman" w:eastAsia="Times New Roman" w:hAnsi="Times New Roman" w:cs="Times New Roman"/>
                <w:sz w:val="18"/>
                <w:szCs w:val="18"/>
                <w:lang w:eastAsia="ru-RU"/>
              </w:rPr>
              <w:t xml:space="preserve"> обяза</w:t>
            </w:r>
            <w:proofErr w:type="gramStart"/>
            <w:r w:rsidRPr="008C2680">
              <w:rPr>
                <w:rFonts w:ascii="Times New Roman" w:eastAsia="Times New Roman" w:hAnsi="Times New Roman" w:cs="Times New Roman"/>
                <w:sz w:val="18"/>
                <w:szCs w:val="18"/>
                <w:lang w:eastAsia="ru-RU"/>
              </w:rPr>
              <w:t>н(</w:t>
            </w:r>
            <w:proofErr w:type="gramEnd"/>
            <w:r w:rsidRPr="008C2680">
              <w:rPr>
                <w:rFonts w:ascii="Times New Roman" w:eastAsia="Times New Roman" w:hAnsi="Times New Roman" w:cs="Times New Roman"/>
                <w:sz w:val="18"/>
                <w:szCs w:val="18"/>
                <w:lang w:eastAsia="ru-RU"/>
              </w:rPr>
              <w:t>ы) в срок не позднее 5-ти рабочих дней письменно уведомить Кредитора об изменении контактной информации, используемой для связи с ним, об изменении способа связи Кредитора с ним, а также об изменении паспортных данных и о любых обстоятельствах, которые могут повлиять на способность Заемщика/</w:t>
            </w:r>
            <w:proofErr w:type="spellStart"/>
            <w:r w:rsidRPr="008C2680">
              <w:rPr>
                <w:rFonts w:ascii="Times New Roman" w:eastAsia="Times New Roman" w:hAnsi="Times New Roman" w:cs="Times New Roman"/>
                <w:sz w:val="18"/>
                <w:szCs w:val="18"/>
                <w:lang w:eastAsia="ru-RU"/>
              </w:rPr>
              <w:t>Созаемщиков</w:t>
            </w:r>
            <w:proofErr w:type="spellEnd"/>
            <w:r w:rsidRPr="008C2680">
              <w:rPr>
                <w:rFonts w:ascii="Times New Roman" w:eastAsia="Times New Roman" w:hAnsi="Times New Roman" w:cs="Times New Roman"/>
                <w:sz w:val="18"/>
                <w:szCs w:val="18"/>
                <w:lang w:eastAsia="ru-RU"/>
              </w:rPr>
              <w:t xml:space="preserve"> выполнять свои обязательства по Договору.</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8.7</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r w:rsidRPr="008C2680">
              <w:rPr>
                <w:rFonts w:ascii="Times New Roman" w:eastAsia="Times New Roman" w:hAnsi="Times New Roman" w:cs="Times New Roman"/>
                <w:bCs/>
                <w:iCs/>
                <w:sz w:val="18"/>
                <w:szCs w:val="18"/>
                <w:lang w:eastAsia="ru-RU"/>
              </w:rPr>
              <w:t xml:space="preserve">Контактная информация Кредитора </w:t>
            </w: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Почтовый адрес Кредитора: 360022, КБР, г. Нальчик,  ул. Толстого, д. 77;</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Адрес электронной почты Кредитора: </w:t>
            </w:r>
            <w:hyperlink r:id="rId18" w:history="1">
              <w:r w:rsidRPr="008C2680">
                <w:rPr>
                  <w:rFonts w:ascii="Lucida Sans Unicode" w:eastAsia="Times New Roman" w:hAnsi="Lucida Sans Unicode" w:cs="Lucida Sans Unicode"/>
                  <w:sz w:val="16"/>
                  <w:szCs w:val="16"/>
                  <w:u w:val="single"/>
                  <w:shd w:val="clear" w:color="auto" w:fill="FFFFFF"/>
                  <w:lang w:eastAsia="ru-RU"/>
                </w:rPr>
                <w:t>bnal@list.ru</w:t>
              </w:r>
            </w:hyperlink>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Телефон для справок Кредитора: 8(866-2) 77-34-11 </w:t>
            </w:r>
          </w:p>
        </w:tc>
      </w:tr>
      <w:tr w:rsidR="008C2680" w:rsidRPr="008C2680" w:rsidTr="00C94E64">
        <w:tc>
          <w:tcPr>
            <w:tcW w:w="531"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8.8</w:t>
            </w:r>
          </w:p>
        </w:tc>
        <w:tc>
          <w:tcPr>
            <w:tcW w:w="1990" w:type="dxa"/>
            <w:shd w:val="clear" w:color="auto" w:fill="auto"/>
          </w:tcPr>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8C2680">
              <w:rPr>
                <w:rFonts w:ascii="Times New Roman" w:eastAsia="Times New Roman" w:hAnsi="Times New Roman" w:cs="Times New Roman"/>
                <w:bCs/>
                <w:iCs/>
                <w:sz w:val="18"/>
                <w:szCs w:val="18"/>
                <w:lang w:eastAsia="ru-RU"/>
              </w:rPr>
              <w:t>Гарантии Заемщика/</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8C2680">
              <w:rPr>
                <w:rFonts w:ascii="Times New Roman" w:eastAsia="Times New Roman" w:hAnsi="Times New Roman" w:cs="Times New Roman"/>
                <w:bCs/>
                <w:iCs/>
                <w:sz w:val="18"/>
                <w:szCs w:val="18"/>
                <w:lang w:eastAsia="ru-RU"/>
              </w:rPr>
              <w:t>Созаемщиков</w:t>
            </w:r>
            <w:proofErr w:type="spellEnd"/>
            <w:r w:rsidRPr="008C2680">
              <w:rPr>
                <w:rFonts w:ascii="Times New Roman" w:eastAsia="Times New Roman" w:hAnsi="Times New Roman" w:cs="Times New Roman"/>
                <w:bCs/>
                <w:iCs/>
                <w:sz w:val="18"/>
                <w:szCs w:val="18"/>
                <w:lang w:eastAsia="ru-RU"/>
              </w:rPr>
              <w:t xml:space="preserve"> об отсутствии признаков неплатежеспособности (банкротстве) </w:t>
            </w:r>
          </w:p>
          <w:p w:rsidR="008C2680" w:rsidRPr="008C2680" w:rsidRDefault="008C2680" w:rsidP="008C2680">
            <w:pPr>
              <w:autoSpaceDE w:val="0"/>
              <w:autoSpaceDN w:val="0"/>
              <w:adjustRightInd w:val="0"/>
              <w:spacing w:after="0" w:line="240" w:lineRule="auto"/>
              <w:rPr>
                <w:rFonts w:ascii="Times New Roman" w:eastAsia="Times New Roman" w:hAnsi="Times New Roman" w:cs="Times New Roman"/>
                <w:bCs/>
                <w:iCs/>
                <w:sz w:val="18"/>
                <w:szCs w:val="18"/>
                <w:lang w:eastAsia="ru-RU"/>
              </w:rPr>
            </w:pPr>
          </w:p>
        </w:tc>
        <w:tc>
          <w:tcPr>
            <w:tcW w:w="7510" w:type="dxa"/>
            <w:shd w:val="clear" w:color="auto" w:fill="auto"/>
          </w:tcPr>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Подписывая </w:t>
            </w:r>
            <w:r w:rsidRPr="008C2680">
              <w:rPr>
                <w:rFonts w:ascii="Times New Roman" w:eastAsia="Times New Roman" w:hAnsi="Times New Roman" w:cs="Times New Roman"/>
                <w:bCs/>
                <w:sz w:val="18"/>
                <w:szCs w:val="18"/>
                <w:lang w:eastAsia="ru-RU"/>
              </w:rPr>
              <w:t xml:space="preserve">ИУ </w:t>
            </w:r>
            <w:r w:rsidRPr="008C2680">
              <w:rPr>
                <w:rFonts w:ascii="Times New Roman" w:eastAsia="Times New Roman" w:hAnsi="Times New Roman" w:cs="Times New Roman"/>
                <w:sz w:val="18"/>
                <w:szCs w:val="18"/>
                <w:lang w:eastAsia="ru-RU"/>
              </w:rPr>
              <w:t>Заемщик/</w:t>
            </w:r>
            <w:proofErr w:type="spellStart"/>
            <w:r w:rsidRPr="008C2680">
              <w:rPr>
                <w:rFonts w:ascii="Times New Roman" w:eastAsia="Times New Roman" w:hAnsi="Times New Roman" w:cs="Times New Roman"/>
                <w:sz w:val="18"/>
                <w:szCs w:val="18"/>
                <w:lang w:eastAsia="ru-RU"/>
              </w:rPr>
              <w:t>Созаемщики</w:t>
            </w:r>
            <w:proofErr w:type="spellEnd"/>
            <w:r w:rsidRPr="008C2680">
              <w:rPr>
                <w:rFonts w:ascii="Times New Roman" w:eastAsia="Times New Roman" w:hAnsi="Times New Roman" w:cs="Times New Roman"/>
                <w:sz w:val="18"/>
                <w:szCs w:val="18"/>
                <w:lang w:eastAsia="ru-RU"/>
              </w:rPr>
              <w:t xml:space="preserve"> подтверждае</w:t>
            </w:r>
            <w:proofErr w:type="gramStart"/>
            <w:r w:rsidRPr="008C2680">
              <w:rPr>
                <w:rFonts w:ascii="Times New Roman" w:eastAsia="Times New Roman" w:hAnsi="Times New Roman" w:cs="Times New Roman"/>
                <w:sz w:val="18"/>
                <w:szCs w:val="18"/>
                <w:lang w:eastAsia="ru-RU"/>
              </w:rPr>
              <w:t>т(</w:t>
            </w:r>
            <w:proofErr w:type="gramEnd"/>
            <w:r w:rsidRPr="008C2680">
              <w:rPr>
                <w:rFonts w:ascii="Times New Roman" w:eastAsia="Times New Roman" w:hAnsi="Times New Roman" w:cs="Times New Roman"/>
                <w:sz w:val="18"/>
                <w:szCs w:val="18"/>
                <w:lang w:eastAsia="ru-RU"/>
              </w:rPr>
              <w:t xml:space="preserve">ют) и гарантирует(ют), что на дату подписания </w:t>
            </w:r>
            <w:r w:rsidRPr="008C2680">
              <w:rPr>
                <w:rFonts w:ascii="Times New Roman" w:eastAsia="Times New Roman" w:hAnsi="Times New Roman" w:cs="Times New Roman"/>
                <w:bCs/>
                <w:sz w:val="18"/>
                <w:szCs w:val="18"/>
                <w:lang w:eastAsia="ru-RU"/>
              </w:rPr>
              <w:t xml:space="preserve">ИУ </w:t>
            </w:r>
            <w:r w:rsidRPr="008C2680">
              <w:rPr>
                <w:rFonts w:ascii="Times New Roman" w:eastAsia="Times New Roman" w:hAnsi="Times New Roman" w:cs="Times New Roman"/>
                <w:sz w:val="18"/>
                <w:szCs w:val="18"/>
                <w:lang w:eastAsia="ru-RU"/>
              </w:rPr>
              <w:t xml:space="preserve">в отношении него отсутствуют признаки неплатежеспособности и/или недостаточности имущества в понимании терминов Федерального закона от 26.10.2002 г. № 127-ФЗ «О несостоятельности (банкротстве)», не ведется дело о банкротстве, он не признан банкротом. </w:t>
            </w:r>
          </w:p>
          <w:p w:rsidR="008C2680" w:rsidRPr="008C2680" w:rsidRDefault="008C2680" w:rsidP="008C2680">
            <w:pPr>
              <w:autoSpaceDE w:val="0"/>
              <w:autoSpaceDN w:val="0"/>
              <w:adjustRightInd w:val="0"/>
              <w:spacing w:after="0" w:line="240" w:lineRule="auto"/>
              <w:ind w:firstLine="314"/>
              <w:jc w:val="both"/>
              <w:rPr>
                <w:rFonts w:ascii="Times New Roman" w:eastAsia="Times New Roman" w:hAnsi="Times New Roman" w:cs="Times New Roman"/>
                <w:sz w:val="18"/>
                <w:szCs w:val="18"/>
                <w:lang w:eastAsia="ru-RU"/>
              </w:rPr>
            </w:pPr>
            <w:r w:rsidRPr="008C2680">
              <w:rPr>
                <w:rFonts w:ascii="Times New Roman" w:eastAsia="Times New Roman" w:hAnsi="Times New Roman" w:cs="Times New Roman"/>
                <w:sz w:val="18"/>
                <w:szCs w:val="18"/>
                <w:lang w:eastAsia="ru-RU"/>
              </w:rPr>
              <w:t xml:space="preserve">Заемщик обязан в течение 1-го рабочего дня </w:t>
            </w:r>
            <w:proofErr w:type="gramStart"/>
            <w:r w:rsidRPr="008C2680">
              <w:rPr>
                <w:rFonts w:ascii="Times New Roman" w:eastAsia="Times New Roman" w:hAnsi="Times New Roman" w:cs="Times New Roman"/>
                <w:sz w:val="18"/>
                <w:szCs w:val="18"/>
                <w:lang w:eastAsia="ru-RU"/>
              </w:rPr>
              <w:t>со дня возбуждения производства по делу о банкротстве в соответствии с Федеральным законом</w:t>
            </w:r>
            <w:proofErr w:type="gramEnd"/>
            <w:r w:rsidRPr="008C2680">
              <w:rPr>
                <w:rFonts w:ascii="Times New Roman" w:eastAsia="Times New Roman" w:hAnsi="Times New Roman" w:cs="Times New Roman"/>
                <w:sz w:val="18"/>
                <w:szCs w:val="18"/>
                <w:lang w:eastAsia="ru-RU"/>
              </w:rPr>
              <w:t xml:space="preserve"> от 26.10.2002 г. № 127-ФЗ «О несостоятельности (банкротстве)» письменно уведомить об этом Кредитора.</w:t>
            </w:r>
          </w:p>
        </w:tc>
      </w:tr>
    </w:tbl>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8C2680" w:rsidRPr="008C2680" w:rsidRDefault="008C2680" w:rsidP="008C2680">
      <w:pPr>
        <w:spacing w:after="0" w:line="240" w:lineRule="auto"/>
        <w:rPr>
          <w:rFonts w:ascii="Times New Roman" w:eastAsiaTheme="minorEastAsia" w:hAnsi="Times New Roman" w:cs="Times New Roman"/>
          <w:b/>
          <w:lang w:eastAsia="ru-RU"/>
        </w:rPr>
      </w:pPr>
    </w:p>
    <w:p w:rsidR="00C0324F" w:rsidRDefault="00C0324F"/>
    <w:sectPr w:rsidR="00C0324F" w:rsidSect="008C2680">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996" w:rsidRDefault="00FB5996" w:rsidP="008C2680">
      <w:pPr>
        <w:spacing w:after="0" w:line="240" w:lineRule="auto"/>
      </w:pPr>
      <w:r>
        <w:separator/>
      </w:r>
    </w:p>
  </w:endnote>
  <w:endnote w:type="continuationSeparator" w:id="0">
    <w:p w:rsidR="00FB5996" w:rsidRDefault="00FB5996" w:rsidP="008C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Nimbus Roman No9 L">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996" w:rsidRDefault="00FB5996" w:rsidP="008C2680">
      <w:pPr>
        <w:spacing w:after="0" w:line="240" w:lineRule="auto"/>
      </w:pPr>
      <w:r>
        <w:separator/>
      </w:r>
    </w:p>
  </w:footnote>
  <w:footnote w:type="continuationSeparator" w:id="0">
    <w:p w:rsidR="00FB5996" w:rsidRDefault="00FB5996" w:rsidP="008C2680">
      <w:pPr>
        <w:spacing w:after="0" w:line="240" w:lineRule="auto"/>
      </w:pPr>
      <w:r>
        <w:continuationSeparator/>
      </w:r>
    </w:p>
  </w:footnote>
  <w:footnote w:id="1">
    <w:p w:rsidR="008C2680" w:rsidRPr="006E36A4" w:rsidRDefault="008C2680" w:rsidP="008C2680">
      <w:pPr>
        <w:pStyle w:val="af"/>
        <w:rPr>
          <w:sz w:val="16"/>
          <w:szCs w:val="16"/>
        </w:rPr>
      </w:pPr>
      <w:r>
        <w:rPr>
          <w:rStyle w:val="af1"/>
        </w:rPr>
        <w:footnoteRef/>
      </w:r>
      <w:r w:rsidRPr="006E36A4">
        <w:rPr>
          <w:sz w:val="16"/>
          <w:szCs w:val="16"/>
        </w:rPr>
        <w:t>Не признается налогооблагаемым доходом Заемщика/</w:t>
      </w:r>
      <w:proofErr w:type="spellStart"/>
      <w:r w:rsidRPr="006E36A4">
        <w:rPr>
          <w:sz w:val="16"/>
          <w:szCs w:val="16"/>
        </w:rPr>
        <w:t>Созаемщиков</w:t>
      </w:r>
      <w:proofErr w:type="spellEnd"/>
      <w:r w:rsidRPr="006E36A4">
        <w:rPr>
          <w:sz w:val="16"/>
          <w:szCs w:val="16"/>
        </w:rPr>
        <w:t xml:space="preserve">, полученным в виде материальной выгоды, материальная выгода, полученная от экономии на процентах за пользование кредитными средствами в течение льготного периода, установленного в соответствии со статьей 6.1-1 Федерального закона от 21.12.2013 № 353-ФЗ «О потребительском кредите (займе)».  </w:t>
      </w:r>
    </w:p>
  </w:footnote>
  <w:footnote w:id="2">
    <w:p w:rsidR="008C2680" w:rsidRDefault="008C2680" w:rsidP="008C2680">
      <w:pPr>
        <w:pStyle w:val="af"/>
      </w:pPr>
      <w:r>
        <w:rPr>
          <w:rStyle w:val="af1"/>
        </w:rPr>
        <w:footnoteRef/>
      </w:r>
      <w:r w:rsidRPr="00DE2345">
        <w:rPr>
          <w:sz w:val="16"/>
          <w:szCs w:val="16"/>
        </w:rPr>
        <w:t>В случае</w:t>
      </w:r>
      <w:proofErr w:type="gramStart"/>
      <w:r w:rsidRPr="00DE2345">
        <w:rPr>
          <w:sz w:val="16"/>
          <w:szCs w:val="16"/>
        </w:rPr>
        <w:t>,</w:t>
      </w:r>
      <w:proofErr w:type="gramEnd"/>
      <w:r w:rsidRPr="00DE2345">
        <w:rPr>
          <w:sz w:val="16"/>
          <w:szCs w:val="16"/>
        </w:rPr>
        <w:t xml:space="preserve"> если </w:t>
      </w:r>
      <w:proofErr w:type="spellStart"/>
      <w:r w:rsidRPr="00DE2345">
        <w:rPr>
          <w:sz w:val="16"/>
          <w:szCs w:val="16"/>
        </w:rPr>
        <w:t>Созаемщик</w:t>
      </w:r>
      <w:proofErr w:type="spellEnd"/>
      <w:r w:rsidRPr="00DE2345">
        <w:rPr>
          <w:sz w:val="16"/>
          <w:szCs w:val="16"/>
        </w:rPr>
        <w:t xml:space="preserve"> является участником долевого строительства</w:t>
      </w:r>
    </w:p>
  </w:footnote>
  <w:footnote w:id="3">
    <w:p w:rsidR="008C2680" w:rsidRPr="005C27F2" w:rsidRDefault="008C2680" w:rsidP="008C2680">
      <w:pPr>
        <w:pStyle w:val="af"/>
        <w:jc w:val="both"/>
        <w:rPr>
          <w:sz w:val="16"/>
          <w:szCs w:val="16"/>
        </w:rPr>
      </w:pPr>
      <w:r>
        <w:rPr>
          <w:rStyle w:val="af1"/>
        </w:rPr>
        <w:footnoteRef/>
      </w:r>
      <w:r w:rsidRPr="005C27F2">
        <w:rPr>
          <w:sz w:val="16"/>
          <w:szCs w:val="16"/>
        </w:rPr>
        <w:t>В случае возникновения материальной выгоды, полученной Заемщиком/</w:t>
      </w:r>
      <w:proofErr w:type="spellStart"/>
      <w:r w:rsidRPr="005C27F2">
        <w:rPr>
          <w:sz w:val="16"/>
          <w:szCs w:val="16"/>
        </w:rPr>
        <w:t>Созаемщиками</w:t>
      </w:r>
      <w:proofErr w:type="spellEnd"/>
      <w:r w:rsidRPr="005C27F2">
        <w:rPr>
          <w:sz w:val="16"/>
          <w:szCs w:val="16"/>
        </w:rPr>
        <w:t xml:space="preserve"> от экономии на процентах за пользование кредитными средствами, она подлежит налогообложению в порядке, установленном действующим налоговым законодательством Российской Федерации. Материальная выгода признается доходом Заемщика/</w:t>
      </w:r>
      <w:proofErr w:type="spellStart"/>
      <w:r w:rsidRPr="005C27F2">
        <w:rPr>
          <w:sz w:val="16"/>
          <w:szCs w:val="16"/>
        </w:rPr>
        <w:t>Созаемщиков</w:t>
      </w:r>
      <w:proofErr w:type="spellEnd"/>
      <w:r w:rsidRPr="005C27F2">
        <w:rPr>
          <w:sz w:val="16"/>
          <w:szCs w:val="16"/>
        </w:rPr>
        <w:t xml:space="preserve"> при соблюдении хотя бы одного из следующих условий: - кредитные средства получены Заемщиком/</w:t>
      </w:r>
      <w:proofErr w:type="spellStart"/>
      <w:r w:rsidRPr="005C27F2">
        <w:rPr>
          <w:sz w:val="16"/>
          <w:szCs w:val="16"/>
        </w:rPr>
        <w:t>Созаемщиками</w:t>
      </w:r>
      <w:proofErr w:type="spellEnd"/>
      <w:r w:rsidRPr="005C27F2">
        <w:rPr>
          <w:sz w:val="16"/>
          <w:szCs w:val="16"/>
        </w:rPr>
        <w:t xml:space="preserve"> от Кредитора, который признан взаимозависимым лицом Заемщика/</w:t>
      </w:r>
      <w:proofErr w:type="spellStart"/>
      <w:r w:rsidRPr="005C27F2">
        <w:rPr>
          <w:sz w:val="16"/>
          <w:szCs w:val="16"/>
        </w:rPr>
        <w:t>Созаемщиков</w:t>
      </w:r>
      <w:proofErr w:type="spellEnd"/>
      <w:r w:rsidRPr="005C27F2">
        <w:rPr>
          <w:sz w:val="16"/>
          <w:szCs w:val="16"/>
        </w:rPr>
        <w:t xml:space="preserve"> либо с которым Заемщик/</w:t>
      </w:r>
      <w:proofErr w:type="spellStart"/>
      <w:r w:rsidRPr="005C27F2">
        <w:rPr>
          <w:sz w:val="16"/>
          <w:szCs w:val="16"/>
        </w:rPr>
        <w:t>Созаемщики</w:t>
      </w:r>
      <w:proofErr w:type="spellEnd"/>
      <w:r w:rsidRPr="005C27F2">
        <w:rPr>
          <w:sz w:val="16"/>
          <w:szCs w:val="16"/>
        </w:rPr>
        <w:t xml:space="preserve"> состои</w:t>
      </w:r>
      <w:proofErr w:type="gramStart"/>
      <w:r w:rsidRPr="005C27F2">
        <w:rPr>
          <w:sz w:val="16"/>
          <w:szCs w:val="16"/>
        </w:rPr>
        <w:t>т(</w:t>
      </w:r>
      <w:proofErr w:type="gramEnd"/>
      <w:r w:rsidRPr="005C27F2">
        <w:rPr>
          <w:sz w:val="16"/>
          <w:szCs w:val="16"/>
        </w:rPr>
        <w:t>-</w:t>
      </w:r>
      <w:proofErr w:type="spellStart"/>
      <w:r w:rsidRPr="005C27F2">
        <w:rPr>
          <w:sz w:val="16"/>
          <w:szCs w:val="16"/>
        </w:rPr>
        <w:t>ят</w:t>
      </w:r>
      <w:proofErr w:type="spellEnd"/>
      <w:r w:rsidRPr="005C27F2">
        <w:rPr>
          <w:sz w:val="16"/>
          <w:szCs w:val="16"/>
        </w:rPr>
        <w:t>) в трудовых отношениях; - экономия на процентах за пользование кредитными средствами является материальной помощью либо формой встречного исполнения Кредитором обязательства перед Заемщиком/</w:t>
      </w:r>
      <w:proofErr w:type="spellStart"/>
      <w:r w:rsidRPr="005C27F2">
        <w:rPr>
          <w:sz w:val="16"/>
          <w:szCs w:val="16"/>
        </w:rPr>
        <w:t>Созаемщиками</w:t>
      </w:r>
      <w:proofErr w:type="spellEnd"/>
      <w:r w:rsidRPr="005C27F2">
        <w:rPr>
          <w:sz w:val="16"/>
          <w:szCs w:val="16"/>
        </w:rPr>
        <w:t>, в том числе оплатой (вознаграждением) за поставленные Заемщиком/</w:t>
      </w:r>
      <w:proofErr w:type="spellStart"/>
      <w:r w:rsidRPr="005C27F2">
        <w:rPr>
          <w:sz w:val="16"/>
          <w:szCs w:val="16"/>
        </w:rPr>
        <w:t>Созаемщиками</w:t>
      </w:r>
      <w:proofErr w:type="spellEnd"/>
      <w:r w:rsidRPr="005C27F2">
        <w:rPr>
          <w:sz w:val="16"/>
          <w:szCs w:val="16"/>
        </w:rPr>
        <w:t xml:space="preserve"> товары (выполненные работы, оказанные услуги).</w:t>
      </w:r>
    </w:p>
  </w:footnote>
  <w:footnote w:id="4">
    <w:p w:rsidR="008C2680" w:rsidRPr="009222F9" w:rsidRDefault="008C2680" w:rsidP="008C2680">
      <w:pPr>
        <w:pStyle w:val="af"/>
        <w:rPr>
          <w:sz w:val="16"/>
          <w:szCs w:val="16"/>
        </w:rPr>
      </w:pPr>
      <w:r w:rsidRPr="009222F9">
        <w:rPr>
          <w:rStyle w:val="af1"/>
          <w:sz w:val="16"/>
          <w:szCs w:val="16"/>
        </w:rPr>
        <w:footnoteRef/>
      </w:r>
      <w:r w:rsidRPr="009222F9">
        <w:rPr>
          <w:sz w:val="16"/>
          <w:szCs w:val="16"/>
        </w:rPr>
        <w:t xml:space="preserve"> При предоставлении кредита на индивидуальное строительство с одновременным приобретением земельного участка стоимость Объекта недвижимости может включать в себя, в том числе: стоимость земельного участка, сметную стоимость строительства Объекта недвижимости, стоимость работ по строительству Объекта недвижимости.</w:t>
      </w:r>
    </w:p>
  </w:footnote>
  <w:footnote w:id="5">
    <w:p w:rsidR="008C2680" w:rsidRPr="006A75F2" w:rsidRDefault="008C2680" w:rsidP="008C2680">
      <w:pPr>
        <w:pStyle w:val="af"/>
        <w:jc w:val="both"/>
        <w:rPr>
          <w:sz w:val="18"/>
          <w:szCs w:val="18"/>
        </w:rPr>
      </w:pPr>
      <w:r>
        <w:rPr>
          <w:rStyle w:val="af1"/>
        </w:rPr>
        <w:footnoteRef/>
      </w:r>
      <w:r w:rsidRPr="006A75F2">
        <w:rPr>
          <w:sz w:val="18"/>
          <w:szCs w:val="18"/>
        </w:rPr>
        <w:t>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w:t>
      </w:r>
    </w:p>
    <w:p w:rsidR="008C2680" w:rsidRDefault="008C2680" w:rsidP="008C2680">
      <w:pPr>
        <w:pStyle w:val="af"/>
      </w:pPr>
    </w:p>
  </w:footnote>
  <w:footnote w:id="6">
    <w:p w:rsidR="008C2680" w:rsidRDefault="008C2680" w:rsidP="008C2680">
      <w:pPr>
        <w:pStyle w:val="af"/>
        <w:jc w:val="both"/>
      </w:pPr>
      <w:r w:rsidRPr="004D220E">
        <w:rPr>
          <w:rStyle w:val="af1"/>
          <w:sz w:val="16"/>
          <w:szCs w:val="16"/>
        </w:rPr>
        <w:footnoteRef/>
      </w:r>
      <w:r w:rsidRPr="004D220E">
        <w:rPr>
          <w:sz w:val="16"/>
          <w:szCs w:val="16"/>
        </w:rPr>
        <w:t xml:space="preserve"> В случае необходимости получения Кредитором документов, подтверждающих в соответствии с законодательством Российской Федерации нахождение Заемщика/</w:t>
      </w:r>
      <w:proofErr w:type="spellStart"/>
      <w:r w:rsidRPr="004D220E">
        <w:rPr>
          <w:sz w:val="16"/>
          <w:szCs w:val="16"/>
        </w:rPr>
        <w:t>Созаемщика</w:t>
      </w:r>
      <w:proofErr w:type="spellEnd"/>
      <w:r w:rsidRPr="004D220E">
        <w:rPr>
          <w:sz w:val="16"/>
          <w:szCs w:val="16"/>
        </w:rPr>
        <w:t xml:space="preserve"> в трудной жизненной ситуации, действия осуществляются в соответствии с п. 6 Общих условий кредитования</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6.5pt;visibility:visible;mso-wrap-style:square" o:bullet="t">
        <v:imagedata r:id="rId1" o:title="Макет_Банк-Нальчик_2"/>
      </v:shape>
    </w:pict>
  </w:numPicBullet>
  <w:abstractNum w:abstractNumId="0">
    <w:nsid w:val="00000003"/>
    <w:multiLevelType w:val="multilevel"/>
    <w:tmpl w:val="45ECEDA0"/>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13"/>
        </w:tabs>
        <w:ind w:left="513" w:hanging="283"/>
      </w:pPr>
      <w:rPr>
        <w:rFonts w:ascii="Symbol" w:hAnsi="Symbol" w:cs="StarSymbol"/>
        <w:sz w:val="18"/>
        <w:szCs w:val="18"/>
      </w:rPr>
    </w:lvl>
    <w:lvl w:ilvl="2">
      <w:start w:val="1"/>
      <w:numFmt w:val="bullet"/>
      <w:lvlText w:val=""/>
      <w:lvlJc w:val="left"/>
      <w:pPr>
        <w:tabs>
          <w:tab w:val="num" w:pos="743"/>
        </w:tabs>
        <w:ind w:left="743" w:hanging="283"/>
      </w:pPr>
      <w:rPr>
        <w:rFonts w:ascii="Symbol" w:hAnsi="Symbol" w:hint="default"/>
        <w:sz w:val="18"/>
        <w:szCs w:val="18"/>
      </w:rPr>
    </w:lvl>
    <w:lvl w:ilvl="3">
      <w:start w:val="1"/>
      <w:numFmt w:val="bullet"/>
      <w:lvlText w:val=""/>
      <w:lvlJc w:val="left"/>
      <w:pPr>
        <w:tabs>
          <w:tab w:val="num" w:pos="973"/>
        </w:tabs>
        <w:ind w:left="973" w:hanging="283"/>
      </w:pPr>
      <w:rPr>
        <w:rFonts w:ascii="Symbol" w:hAnsi="Symbol" w:cs="StarSymbol"/>
        <w:sz w:val="18"/>
        <w:szCs w:val="18"/>
      </w:rPr>
    </w:lvl>
    <w:lvl w:ilvl="4">
      <w:start w:val="1"/>
      <w:numFmt w:val="bullet"/>
      <w:lvlText w:val=""/>
      <w:lvlJc w:val="left"/>
      <w:pPr>
        <w:tabs>
          <w:tab w:val="num" w:pos="1203"/>
        </w:tabs>
        <w:ind w:left="1203" w:hanging="283"/>
      </w:pPr>
      <w:rPr>
        <w:rFonts w:ascii="Symbol" w:hAnsi="Symbol" w:cs="StarSymbol"/>
        <w:sz w:val="18"/>
        <w:szCs w:val="18"/>
      </w:rPr>
    </w:lvl>
    <w:lvl w:ilvl="5">
      <w:start w:val="1"/>
      <w:numFmt w:val="bullet"/>
      <w:lvlText w:val=""/>
      <w:lvlJc w:val="left"/>
      <w:pPr>
        <w:tabs>
          <w:tab w:val="num" w:pos="1433"/>
        </w:tabs>
        <w:ind w:left="1433" w:hanging="283"/>
      </w:pPr>
      <w:rPr>
        <w:rFonts w:ascii="Symbol" w:hAnsi="Symbol" w:cs="StarSymbol"/>
        <w:sz w:val="18"/>
        <w:szCs w:val="18"/>
      </w:rPr>
    </w:lvl>
    <w:lvl w:ilvl="6">
      <w:start w:val="1"/>
      <w:numFmt w:val="bullet"/>
      <w:lvlText w:val=""/>
      <w:lvlJc w:val="left"/>
      <w:pPr>
        <w:tabs>
          <w:tab w:val="num" w:pos="1663"/>
        </w:tabs>
        <w:ind w:left="1663" w:hanging="283"/>
      </w:pPr>
      <w:rPr>
        <w:rFonts w:ascii="Symbol" w:hAnsi="Symbol" w:cs="StarSymbol"/>
        <w:sz w:val="18"/>
        <w:szCs w:val="18"/>
      </w:rPr>
    </w:lvl>
    <w:lvl w:ilvl="7">
      <w:start w:val="1"/>
      <w:numFmt w:val="bullet"/>
      <w:lvlText w:val=""/>
      <w:lvlJc w:val="left"/>
      <w:pPr>
        <w:tabs>
          <w:tab w:val="num" w:pos="1893"/>
        </w:tabs>
        <w:ind w:left="1893" w:hanging="283"/>
      </w:pPr>
      <w:rPr>
        <w:rFonts w:ascii="Symbol" w:hAnsi="Symbol" w:cs="StarSymbol"/>
        <w:sz w:val="18"/>
        <w:szCs w:val="18"/>
      </w:rPr>
    </w:lvl>
    <w:lvl w:ilvl="8">
      <w:start w:val="1"/>
      <w:numFmt w:val="bullet"/>
      <w:lvlText w:val=""/>
      <w:lvlJc w:val="left"/>
      <w:pPr>
        <w:tabs>
          <w:tab w:val="num" w:pos="2123"/>
        </w:tabs>
        <w:ind w:left="2123" w:hanging="283"/>
      </w:pPr>
      <w:rPr>
        <w:rFonts w:ascii="Symbol" w:hAnsi="Symbol" w:cs="StarSymbol"/>
        <w:sz w:val="18"/>
        <w:szCs w:val="18"/>
      </w:rPr>
    </w:lvl>
  </w:abstractNum>
  <w:abstractNum w:abstractNumId="1">
    <w:nsid w:val="037836A5"/>
    <w:multiLevelType w:val="hybridMultilevel"/>
    <w:tmpl w:val="653068C6"/>
    <w:lvl w:ilvl="0" w:tplc="04190005">
      <w:start w:val="1"/>
      <w:numFmt w:val="bullet"/>
      <w:lvlText w:val=""/>
      <w:lvlJc w:val="left"/>
      <w:pPr>
        <w:ind w:left="2845" w:hanging="360"/>
      </w:pPr>
      <w:rPr>
        <w:rFonts w:ascii="Wingdings" w:hAnsi="Wingdings" w:hint="default"/>
      </w:rPr>
    </w:lvl>
    <w:lvl w:ilvl="1" w:tplc="04190003" w:tentative="1">
      <w:start w:val="1"/>
      <w:numFmt w:val="bullet"/>
      <w:lvlText w:val="o"/>
      <w:lvlJc w:val="left"/>
      <w:pPr>
        <w:ind w:left="3565" w:hanging="360"/>
      </w:pPr>
      <w:rPr>
        <w:rFonts w:ascii="Courier New" w:hAnsi="Courier New" w:cs="Courier New" w:hint="default"/>
      </w:rPr>
    </w:lvl>
    <w:lvl w:ilvl="2" w:tplc="04190005" w:tentative="1">
      <w:start w:val="1"/>
      <w:numFmt w:val="bullet"/>
      <w:lvlText w:val=""/>
      <w:lvlJc w:val="left"/>
      <w:pPr>
        <w:ind w:left="4285" w:hanging="360"/>
      </w:pPr>
      <w:rPr>
        <w:rFonts w:ascii="Wingdings" w:hAnsi="Wingdings" w:hint="default"/>
      </w:rPr>
    </w:lvl>
    <w:lvl w:ilvl="3" w:tplc="04190001" w:tentative="1">
      <w:start w:val="1"/>
      <w:numFmt w:val="bullet"/>
      <w:lvlText w:val=""/>
      <w:lvlJc w:val="left"/>
      <w:pPr>
        <w:ind w:left="5005" w:hanging="360"/>
      </w:pPr>
      <w:rPr>
        <w:rFonts w:ascii="Symbol" w:hAnsi="Symbol" w:hint="default"/>
      </w:rPr>
    </w:lvl>
    <w:lvl w:ilvl="4" w:tplc="04190003" w:tentative="1">
      <w:start w:val="1"/>
      <w:numFmt w:val="bullet"/>
      <w:lvlText w:val="o"/>
      <w:lvlJc w:val="left"/>
      <w:pPr>
        <w:ind w:left="5725" w:hanging="360"/>
      </w:pPr>
      <w:rPr>
        <w:rFonts w:ascii="Courier New" w:hAnsi="Courier New" w:cs="Courier New" w:hint="default"/>
      </w:rPr>
    </w:lvl>
    <w:lvl w:ilvl="5" w:tplc="04190005" w:tentative="1">
      <w:start w:val="1"/>
      <w:numFmt w:val="bullet"/>
      <w:lvlText w:val=""/>
      <w:lvlJc w:val="left"/>
      <w:pPr>
        <w:ind w:left="6445" w:hanging="360"/>
      </w:pPr>
      <w:rPr>
        <w:rFonts w:ascii="Wingdings" w:hAnsi="Wingdings" w:hint="default"/>
      </w:rPr>
    </w:lvl>
    <w:lvl w:ilvl="6" w:tplc="04190001" w:tentative="1">
      <w:start w:val="1"/>
      <w:numFmt w:val="bullet"/>
      <w:lvlText w:val=""/>
      <w:lvlJc w:val="left"/>
      <w:pPr>
        <w:ind w:left="7165" w:hanging="360"/>
      </w:pPr>
      <w:rPr>
        <w:rFonts w:ascii="Symbol" w:hAnsi="Symbol" w:hint="default"/>
      </w:rPr>
    </w:lvl>
    <w:lvl w:ilvl="7" w:tplc="04190003" w:tentative="1">
      <w:start w:val="1"/>
      <w:numFmt w:val="bullet"/>
      <w:lvlText w:val="o"/>
      <w:lvlJc w:val="left"/>
      <w:pPr>
        <w:ind w:left="7885" w:hanging="360"/>
      </w:pPr>
      <w:rPr>
        <w:rFonts w:ascii="Courier New" w:hAnsi="Courier New" w:cs="Courier New" w:hint="default"/>
      </w:rPr>
    </w:lvl>
    <w:lvl w:ilvl="8" w:tplc="04190005" w:tentative="1">
      <w:start w:val="1"/>
      <w:numFmt w:val="bullet"/>
      <w:lvlText w:val=""/>
      <w:lvlJc w:val="left"/>
      <w:pPr>
        <w:ind w:left="8605" w:hanging="360"/>
      </w:pPr>
      <w:rPr>
        <w:rFonts w:ascii="Wingdings" w:hAnsi="Wingdings" w:hint="default"/>
      </w:rPr>
    </w:lvl>
  </w:abstractNum>
  <w:abstractNum w:abstractNumId="2">
    <w:nsid w:val="04172571"/>
    <w:multiLevelType w:val="hybridMultilevel"/>
    <w:tmpl w:val="96B4EB3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3">
    <w:nsid w:val="10954D12"/>
    <w:multiLevelType w:val="hybridMultilevel"/>
    <w:tmpl w:val="F386FE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FC37B2"/>
    <w:multiLevelType w:val="hybridMultilevel"/>
    <w:tmpl w:val="C0BEDB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6576CF"/>
    <w:multiLevelType w:val="hybridMultilevel"/>
    <w:tmpl w:val="D016845C"/>
    <w:lvl w:ilvl="0" w:tplc="04190005">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6">
    <w:nsid w:val="2C6008C5"/>
    <w:multiLevelType w:val="hybridMultilevel"/>
    <w:tmpl w:val="03788B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4021C8"/>
    <w:multiLevelType w:val="hybridMultilevel"/>
    <w:tmpl w:val="4A342D30"/>
    <w:lvl w:ilvl="0" w:tplc="0EF63884">
      <w:start w:val="1"/>
      <w:numFmt w:val="bullet"/>
      <w:lvlText w:val=""/>
      <w:lvlPicBulletId w:val="0"/>
      <w:lvlJc w:val="left"/>
      <w:pPr>
        <w:tabs>
          <w:tab w:val="num" w:pos="720"/>
        </w:tabs>
        <w:ind w:left="720" w:hanging="360"/>
      </w:pPr>
      <w:rPr>
        <w:rFonts w:ascii="Symbol" w:hAnsi="Symbol" w:hint="default"/>
      </w:rPr>
    </w:lvl>
    <w:lvl w:ilvl="1" w:tplc="A17CBD0E" w:tentative="1">
      <w:start w:val="1"/>
      <w:numFmt w:val="bullet"/>
      <w:lvlText w:val=""/>
      <w:lvlJc w:val="left"/>
      <w:pPr>
        <w:tabs>
          <w:tab w:val="num" w:pos="1440"/>
        </w:tabs>
        <w:ind w:left="1440" w:hanging="360"/>
      </w:pPr>
      <w:rPr>
        <w:rFonts w:ascii="Symbol" w:hAnsi="Symbol" w:hint="default"/>
      </w:rPr>
    </w:lvl>
    <w:lvl w:ilvl="2" w:tplc="6B1ED5DA" w:tentative="1">
      <w:start w:val="1"/>
      <w:numFmt w:val="bullet"/>
      <w:lvlText w:val=""/>
      <w:lvlJc w:val="left"/>
      <w:pPr>
        <w:tabs>
          <w:tab w:val="num" w:pos="2160"/>
        </w:tabs>
        <w:ind w:left="2160" w:hanging="360"/>
      </w:pPr>
      <w:rPr>
        <w:rFonts w:ascii="Symbol" w:hAnsi="Symbol" w:hint="default"/>
      </w:rPr>
    </w:lvl>
    <w:lvl w:ilvl="3" w:tplc="C9A443F4" w:tentative="1">
      <w:start w:val="1"/>
      <w:numFmt w:val="bullet"/>
      <w:lvlText w:val=""/>
      <w:lvlJc w:val="left"/>
      <w:pPr>
        <w:tabs>
          <w:tab w:val="num" w:pos="2880"/>
        </w:tabs>
        <w:ind w:left="2880" w:hanging="360"/>
      </w:pPr>
      <w:rPr>
        <w:rFonts w:ascii="Symbol" w:hAnsi="Symbol" w:hint="default"/>
      </w:rPr>
    </w:lvl>
    <w:lvl w:ilvl="4" w:tplc="3738EBAA" w:tentative="1">
      <w:start w:val="1"/>
      <w:numFmt w:val="bullet"/>
      <w:lvlText w:val=""/>
      <w:lvlJc w:val="left"/>
      <w:pPr>
        <w:tabs>
          <w:tab w:val="num" w:pos="3600"/>
        </w:tabs>
        <w:ind w:left="3600" w:hanging="360"/>
      </w:pPr>
      <w:rPr>
        <w:rFonts w:ascii="Symbol" w:hAnsi="Symbol" w:hint="default"/>
      </w:rPr>
    </w:lvl>
    <w:lvl w:ilvl="5" w:tplc="9B0EF478" w:tentative="1">
      <w:start w:val="1"/>
      <w:numFmt w:val="bullet"/>
      <w:lvlText w:val=""/>
      <w:lvlJc w:val="left"/>
      <w:pPr>
        <w:tabs>
          <w:tab w:val="num" w:pos="4320"/>
        </w:tabs>
        <w:ind w:left="4320" w:hanging="360"/>
      </w:pPr>
      <w:rPr>
        <w:rFonts w:ascii="Symbol" w:hAnsi="Symbol" w:hint="default"/>
      </w:rPr>
    </w:lvl>
    <w:lvl w:ilvl="6" w:tplc="2716CAFA" w:tentative="1">
      <w:start w:val="1"/>
      <w:numFmt w:val="bullet"/>
      <w:lvlText w:val=""/>
      <w:lvlJc w:val="left"/>
      <w:pPr>
        <w:tabs>
          <w:tab w:val="num" w:pos="5040"/>
        </w:tabs>
        <w:ind w:left="5040" w:hanging="360"/>
      </w:pPr>
      <w:rPr>
        <w:rFonts w:ascii="Symbol" w:hAnsi="Symbol" w:hint="default"/>
      </w:rPr>
    </w:lvl>
    <w:lvl w:ilvl="7" w:tplc="8D44E022" w:tentative="1">
      <w:start w:val="1"/>
      <w:numFmt w:val="bullet"/>
      <w:lvlText w:val=""/>
      <w:lvlJc w:val="left"/>
      <w:pPr>
        <w:tabs>
          <w:tab w:val="num" w:pos="5760"/>
        </w:tabs>
        <w:ind w:left="5760" w:hanging="360"/>
      </w:pPr>
      <w:rPr>
        <w:rFonts w:ascii="Symbol" w:hAnsi="Symbol" w:hint="default"/>
      </w:rPr>
    </w:lvl>
    <w:lvl w:ilvl="8" w:tplc="FABCBE96" w:tentative="1">
      <w:start w:val="1"/>
      <w:numFmt w:val="bullet"/>
      <w:lvlText w:val=""/>
      <w:lvlJc w:val="left"/>
      <w:pPr>
        <w:tabs>
          <w:tab w:val="num" w:pos="6480"/>
        </w:tabs>
        <w:ind w:left="6480" w:hanging="360"/>
      </w:pPr>
      <w:rPr>
        <w:rFonts w:ascii="Symbol" w:hAnsi="Symbol" w:hint="default"/>
      </w:rPr>
    </w:lvl>
  </w:abstractNum>
  <w:abstractNum w:abstractNumId="8">
    <w:nsid w:val="35510F81"/>
    <w:multiLevelType w:val="multilevel"/>
    <w:tmpl w:val="02E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839C6"/>
    <w:multiLevelType w:val="hybridMultilevel"/>
    <w:tmpl w:val="B33448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52031D"/>
    <w:multiLevelType w:val="hybridMultilevel"/>
    <w:tmpl w:val="5DD4F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D028A9"/>
    <w:multiLevelType w:val="hybridMultilevel"/>
    <w:tmpl w:val="3F7CD2F0"/>
    <w:lvl w:ilvl="0" w:tplc="6EECD2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A474C19"/>
    <w:multiLevelType w:val="hybridMultilevel"/>
    <w:tmpl w:val="5F7476D4"/>
    <w:lvl w:ilvl="0" w:tplc="15164584">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E7771CF"/>
    <w:multiLevelType w:val="hybridMultilevel"/>
    <w:tmpl w:val="911EC1F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4">
    <w:nsid w:val="4FAD53EC"/>
    <w:multiLevelType w:val="hybridMultilevel"/>
    <w:tmpl w:val="3E8E1EE2"/>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nsid w:val="526D6C72"/>
    <w:multiLevelType w:val="hybridMultilevel"/>
    <w:tmpl w:val="F62CB00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595E249A"/>
    <w:multiLevelType w:val="hybridMultilevel"/>
    <w:tmpl w:val="DDA21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CE6765"/>
    <w:multiLevelType w:val="hybridMultilevel"/>
    <w:tmpl w:val="9F88D60E"/>
    <w:lvl w:ilvl="0" w:tplc="04190005">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8">
    <w:nsid w:val="651368CE"/>
    <w:multiLevelType w:val="hybridMultilevel"/>
    <w:tmpl w:val="C7D008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000B4D"/>
    <w:multiLevelType w:val="hybridMultilevel"/>
    <w:tmpl w:val="86644B98"/>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20">
    <w:nsid w:val="78133DA0"/>
    <w:multiLevelType w:val="hybridMultilevel"/>
    <w:tmpl w:val="5DD07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C04065B"/>
    <w:multiLevelType w:val="hybridMultilevel"/>
    <w:tmpl w:val="73864E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800A10"/>
    <w:multiLevelType w:val="hybridMultilevel"/>
    <w:tmpl w:val="A70AB0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F35CBE"/>
    <w:multiLevelType w:val="hybridMultilevel"/>
    <w:tmpl w:val="3E2A1D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7"/>
  </w:num>
  <w:num w:numId="4">
    <w:abstractNumId w:val="20"/>
  </w:num>
  <w:num w:numId="5">
    <w:abstractNumId w:val="9"/>
  </w:num>
  <w:num w:numId="6">
    <w:abstractNumId w:val="21"/>
  </w:num>
  <w:num w:numId="7">
    <w:abstractNumId w:val="13"/>
  </w:num>
  <w:num w:numId="8">
    <w:abstractNumId w:val="6"/>
  </w:num>
  <w:num w:numId="9">
    <w:abstractNumId w:val="22"/>
  </w:num>
  <w:num w:numId="10">
    <w:abstractNumId w:val="18"/>
  </w:num>
  <w:num w:numId="11">
    <w:abstractNumId w:val="5"/>
  </w:num>
  <w:num w:numId="12">
    <w:abstractNumId w:val="10"/>
  </w:num>
  <w:num w:numId="13">
    <w:abstractNumId w:val="15"/>
  </w:num>
  <w:num w:numId="14">
    <w:abstractNumId w:val="23"/>
  </w:num>
  <w:num w:numId="15">
    <w:abstractNumId w:val="19"/>
  </w:num>
  <w:num w:numId="16">
    <w:abstractNumId w:val="16"/>
  </w:num>
  <w:num w:numId="17">
    <w:abstractNumId w:val="2"/>
  </w:num>
  <w:num w:numId="18">
    <w:abstractNumId w:val="1"/>
  </w:num>
  <w:num w:numId="19">
    <w:abstractNumId w:val="14"/>
  </w:num>
  <w:num w:numId="20">
    <w:abstractNumId w:val="8"/>
  </w:num>
  <w:num w:numId="21">
    <w:abstractNumId w:val="4"/>
  </w:num>
  <w:num w:numId="22">
    <w:abstractNumId w:val="3"/>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39C"/>
    <w:rsid w:val="0082339C"/>
    <w:rsid w:val="008C2680"/>
    <w:rsid w:val="00C0324F"/>
    <w:rsid w:val="00FB5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C2680"/>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2680"/>
    <w:rPr>
      <w:rFonts w:ascii="Times New Roman" w:eastAsia="Times New Roman" w:hAnsi="Times New Roman" w:cs="Times New Roman"/>
      <w:sz w:val="24"/>
      <w:szCs w:val="20"/>
      <w:lang w:eastAsia="ar-SA"/>
    </w:rPr>
  </w:style>
  <w:style w:type="numbering" w:customStyle="1" w:styleId="11">
    <w:name w:val="Нет списка1"/>
    <w:next w:val="a2"/>
    <w:uiPriority w:val="99"/>
    <w:semiHidden/>
    <w:unhideWhenUsed/>
    <w:rsid w:val="008C2680"/>
  </w:style>
  <w:style w:type="table" w:styleId="a3">
    <w:name w:val="Table Grid"/>
    <w:basedOn w:val="a1"/>
    <w:uiPriority w:val="59"/>
    <w:rsid w:val="008C268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Абзац списка1"/>
    <w:rsid w:val="008C2680"/>
    <w:pPr>
      <w:widowControl w:val="0"/>
      <w:suppressAutoHyphens/>
      <w:spacing w:after="0" w:line="240" w:lineRule="auto"/>
      <w:ind w:left="708"/>
    </w:pPr>
    <w:rPr>
      <w:rFonts w:ascii="Times New Roman" w:eastAsia="Arial" w:hAnsi="Times New Roman" w:cs="Times New Roman"/>
      <w:kern w:val="1"/>
      <w:sz w:val="20"/>
      <w:szCs w:val="20"/>
      <w:lang w:eastAsia="ar-SA"/>
    </w:rPr>
  </w:style>
  <w:style w:type="paragraph" w:styleId="a4">
    <w:name w:val="Balloon Text"/>
    <w:basedOn w:val="a"/>
    <w:link w:val="a5"/>
    <w:uiPriority w:val="99"/>
    <w:semiHidden/>
    <w:unhideWhenUsed/>
    <w:rsid w:val="008C2680"/>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8C2680"/>
    <w:rPr>
      <w:rFonts w:ascii="Tahoma" w:eastAsiaTheme="minorEastAsia" w:hAnsi="Tahoma" w:cs="Tahoma"/>
      <w:sz w:val="16"/>
      <w:szCs w:val="16"/>
      <w:lang w:eastAsia="ru-RU"/>
    </w:rPr>
  </w:style>
  <w:style w:type="paragraph" w:styleId="a6">
    <w:name w:val="Normal (Web)"/>
    <w:basedOn w:val="a"/>
    <w:uiPriority w:val="99"/>
    <w:unhideWhenUsed/>
    <w:rsid w:val="008C2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8C2680"/>
    <w:pPr>
      <w:spacing w:after="120" w:line="480" w:lineRule="auto"/>
      <w:ind w:left="283"/>
    </w:pPr>
    <w:rPr>
      <w:rFonts w:eastAsiaTheme="minorEastAsia"/>
      <w:lang w:eastAsia="ru-RU"/>
    </w:rPr>
  </w:style>
  <w:style w:type="character" w:customStyle="1" w:styleId="20">
    <w:name w:val="Основной текст с отступом 2 Знак"/>
    <w:basedOn w:val="a0"/>
    <w:link w:val="2"/>
    <w:uiPriority w:val="99"/>
    <w:semiHidden/>
    <w:rsid w:val="008C2680"/>
    <w:rPr>
      <w:rFonts w:eastAsiaTheme="minorEastAsia"/>
      <w:lang w:eastAsia="ru-RU"/>
    </w:rPr>
  </w:style>
  <w:style w:type="paragraph" w:styleId="a7">
    <w:name w:val="Body Text"/>
    <w:basedOn w:val="a"/>
    <w:link w:val="a8"/>
    <w:rsid w:val="008C2680"/>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8">
    <w:name w:val="Основной текст Знак"/>
    <w:basedOn w:val="a0"/>
    <w:link w:val="a7"/>
    <w:rsid w:val="008C2680"/>
    <w:rPr>
      <w:rFonts w:ascii="Times New Roman" w:eastAsia="Lucida Sans Unicode" w:hAnsi="Times New Roman" w:cs="Tahoma"/>
      <w:kern w:val="1"/>
      <w:sz w:val="24"/>
      <w:szCs w:val="24"/>
      <w:lang w:eastAsia="hi-IN" w:bidi="hi-IN"/>
    </w:rPr>
  </w:style>
  <w:style w:type="character" w:styleId="a9">
    <w:name w:val="Hyperlink"/>
    <w:uiPriority w:val="99"/>
    <w:rsid w:val="008C2680"/>
    <w:rPr>
      <w:color w:val="0000FF"/>
      <w:u w:val="single"/>
    </w:rPr>
  </w:style>
  <w:style w:type="paragraph" w:customStyle="1" w:styleId="3">
    <w:name w:val="???????? ????? (3)"/>
    <w:basedOn w:val="a"/>
    <w:rsid w:val="008C2680"/>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a">
    <w:name w:val="List Paragraph"/>
    <w:basedOn w:val="a"/>
    <w:uiPriority w:val="34"/>
    <w:qFormat/>
    <w:rsid w:val="008C2680"/>
    <w:pPr>
      <w:ind w:left="720"/>
      <w:contextualSpacing/>
    </w:pPr>
    <w:rPr>
      <w:rFonts w:eastAsiaTheme="minorEastAsia"/>
      <w:lang w:eastAsia="ru-RU"/>
    </w:rPr>
  </w:style>
  <w:style w:type="paragraph" w:styleId="ab">
    <w:name w:val="header"/>
    <w:basedOn w:val="a"/>
    <w:link w:val="ac"/>
    <w:uiPriority w:val="99"/>
    <w:unhideWhenUsed/>
    <w:rsid w:val="008C2680"/>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8C2680"/>
    <w:rPr>
      <w:rFonts w:eastAsiaTheme="minorEastAsia"/>
      <w:lang w:eastAsia="ru-RU"/>
    </w:rPr>
  </w:style>
  <w:style w:type="paragraph" w:styleId="ad">
    <w:name w:val="footer"/>
    <w:basedOn w:val="a"/>
    <w:link w:val="ae"/>
    <w:uiPriority w:val="99"/>
    <w:unhideWhenUsed/>
    <w:rsid w:val="008C2680"/>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8C2680"/>
    <w:rPr>
      <w:rFonts w:eastAsiaTheme="minorEastAsia"/>
      <w:lang w:eastAsia="ru-RU"/>
    </w:rPr>
  </w:style>
  <w:style w:type="paragraph" w:customStyle="1" w:styleId="Default">
    <w:name w:val="Default"/>
    <w:rsid w:val="008C268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
    <w:name w:val="footnote text"/>
    <w:basedOn w:val="a"/>
    <w:link w:val="af0"/>
    <w:uiPriority w:val="99"/>
    <w:rsid w:val="008C2680"/>
    <w:pPr>
      <w:autoSpaceDE w:val="0"/>
      <w:autoSpaceDN w:val="0"/>
      <w:spacing w:before="120" w:after="0" w:line="240" w:lineRule="auto"/>
      <w:ind w:firstLine="720"/>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8C2680"/>
    <w:rPr>
      <w:rFonts w:ascii="Times New Roman" w:eastAsia="Times New Roman" w:hAnsi="Times New Roman" w:cs="Times New Roman"/>
      <w:sz w:val="20"/>
      <w:szCs w:val="20"/>
      <w:lang w:eastAsia="ru-RU"/>
    </w:rPr>
  </w:style>
  <w:style w:type="character" w:styleId="af1">
    <w:name w:val="footnote reference"/>
    <w:basedOn w:val="a0"/>
    <w:uiPriority w:val="99"/>
    <w:rsid w:val="008C2680"/>
    <w:rPr>
      <w:rFonts w:cs="Times New Roman"/>
      <w:vertAlign w:val="superscript"/>
    </w:rPr>
  </w:style>
  <w:style w:type="paragraph" w:customStyle="1" w:styleId="af2">
    <w:name w:val="Содержимое таблицы"/>
    <w:basedOn w:val="a"/>
    <w:uiPriority w:val="99"/>
    <w:rsid w:val="008C2680"/>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8C2680"/>
    <w:rPr>
      <w:sz w:val="20"/>
      <w:vertAlign w:val="superscript"/>
    </w:rPr>
  </w:style>
  <w:style w:type="character" w:customStyle="1" w:styleId="13">
    <w:name w:val="Знак сноски1"/>
    <w:rsid w:val="008C2680"/>
    <w:rPr>
      <w:vertAlign w:val="superscript"/>
    </w:rPr>
  </w:style>
  <w:style w:type="character" w:styleId="af4">
    <w:name w:val="Strong"/>
    <w:basedOn w:val="a0"/>
    <w:uiPriority w:val="22"/>
    <w:qFormat/>
    <w:rsid w:val="008C2680"/>
    <w:rPr>
      <w:b/>
      <w:bCs/>
    </w:rPr>
  </w:style>
  <w:style w:type="character" w:styleId="af5">
    <w:name w:val="Emphasis"/>
    <w:basedOn w:val="a0"/>
    <w:uiPriority w:val="20"/>
    <w:qFormat/>
    <w:rsid w:val="008C2680"/>
    <w:rPr>
      <w:i/>
      <w:iCs/>
    </w:rPr>
  </w:style>
  <w:style w:type="paragraph" w:styleId="af6">
    <w:name w:val="No Spacing"/>
    <w:link w:val="af7"/>
    <w:uiPriority w:val="1"/>
    <w:qFormat/>
    <w:rsid w:val="008C2680"/>
    <w:pPr>
      <w:spacing w:after="0" w:line="240" w:lineRule="auto"/>
    </w:pPr>
    <w:rPr>
      <w:rFonts w:eastAsiaTheme="minorEastAsia"/>
    </w:rPr>
  </w:style>
  <w:style w:type="character" w:customStyle="1" w:styleId="af7">
    <w:name w:val="Без интервала Знак"/>
    <w:basedOn w:val="a0"/>
    <w:link w:val="af6"/>
    <w:uiPriority w:val="1"/>
    <w:rsid w:val="008C2680"/>
    <w:rPr>
      <w:rFonts w:eastAsiaTheme="minorEastAsia"/>
    </w:rPr>
  </w:style>
  <w:style w:type="character" w:customStyle="1" w:styleId="af8">
    <w:name w:val="Текст концевой сноски Знак"/>
    <w:basedOn w:val="a0"/>
    <w:link w:val="af9"/>
    <w:uiPriority w:val="99"/>
    <w:semiHidden/>
    <w:rsid w:val="008C2680"/>
    <w:rPr>
      <w:rFonts w:eastAsiaTheme="minorEastAsia"/>
      <w:sz w:val="20"/>
      <w:szCs w:val="20"/>
      <w:lang w:eastAsia="ru-RU"/>
    </w:rPr>
  </w:style>
  <w:style w:type="paragraph" w:styleId="af9">
    <w:name w:val="endnote text"/>
    <w:basedOn w:val="a"/>
    <w:link w:val="af8"/>
    <w:uiPriority w:val="99"/>
    <w:semiHidden/>
    <w:unhideWhenUsed/>
    <w:rsid w:val="008C2680"/>
    <w:pPr>
      <w:spacing w:after="0" w:line="240" w:lineRule="auto"/>
    </w:pPr>
    <w:rPr>
      <w:rFonts w:eastAsiaTheme="minorEastAsia"/>
      <w:sz w:val="20"/>
      <w:szCs w:val="20"/>
      <w:lang w:eastAsia="ru-RU"/>
    </w:rPr>
  </w:style>
  <w:style w:type="character" w:customStyle="1" w:styleId="14">
    <w:name w:val="Текст концевой сноски Знак1"/>
    <w:basedOn w:val="a0"/>
    <w:uiPriority w:val="99"/>
    <w:semiHidden/>
    <w:rsid w:val="008C2680"/>
    <w:rPr>
      <w:sz w:val="20"/>
      <w:szCs w:val="20"/>
    </w:rPr>
  </w:style>
  <w:style w:type="paragraph" w:styleId="30">
    <w:name w:val="Body Text 3"/>
    <w:basedOn w:val="a"/>
    <w:link w:val="31"/>
    <w:uiPriority w:val="99"/>
    <w:rsid w:val="008C2680"/>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8C2680"/>
    <w:rPr>
      <w:rFonts w:ascii="Times New Roman" w:eastAsia="Times New Roman" w:hAnsi="Times New Roman" w:cs="Times New Roman"/>
      <w:sz w:val="16"/>
      <w:szCs w:val="16"/>
      <w:lang w:eastAsia="ru-RU"/>
    </w:rPr>
  </w:style>
  <w:style w:type="paragraph" w:styleId="afa">
    <w:name w:val="Title"/>
    <w:basedOn w:val="a"/>
    <w:link w:val="afb"/>
    <w:qFormat/>
    <w:rsid w:val="008C2680"/>
    <w:pPr>
      <w:spacing w:after="0" w:line="240" w:lineRule="auto"/>
      <w:jc w:val="center"/>
    </w:pPr>
    <w:rPr>
      <w:rFonts w:ascii="Times New Roman" w:eastAsia="Times New Roman" w:hAnsi="Times New Roman" w:cs="Times New Roman"/>
      <w:b/>
      <w:szCs w:val="20"/>
      <w:lang w:eastAsia="ru-RU"/>
    </w:rPr>
  </w:style>
  <w:style w:type="character" w:customStyle="1" w:styleId="afb">
    <w:name w:val="Название Знак"/>
    <w:basedOn w:val="a0"/>
    <w:link w:val="afa"/>
    <w:rsid w:val="008C2680"/>
    <w:rPr>
      <w:rFonts w:ascii="Times New Roman" w:eastAsia="Times New Roman" w:hAnsi="Times New Roman" w:cs="Times New Roman"/>
      <w:b/>
      <w:szCs w:val="20"/>
      <w:lang w:eastAsia="ru-RU"/>
    </w:rPr>
  </w:style>
  <w:style w:type="paragraph" w:styleId="afc">
    <w:name w:val="TOC Heading"/>
    <w:basedOn w:val="1"/>
    <w:next w:val="a"/>
    <w:uiPriority w:val="39"/>
    <w:unhideWhenUsed/>
    <w:qFormat/>
    <w:rsid w:val="008C2680"/>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5">
    <w:name w:val="toc 1"/>
    <w:basedOn w:val="a"/>
    <w:next w:val="a"/>
    <w:autoRedefine/>
    <w:uiPriority w:val="39"/>
    <w:unhideWhenUsed/>
    <w:qFormat/>
    <w:rsid w:val="008C2680"/>
    <w:pPr>
      <w:spacing w:after="100"/>
    </w:pPr>
    <w:rPr>
      <w:rFonts w:eastAsiaTheme="minorEastAsia"/>
      <w:lang w:eastAsia="ru-RU"/>
    </w:rPr>
  </w:style>
  <w:style w:type="paragraph" w:styleId="21">
    <w:name w:val="toc 2"/>
    <w:basedOn w:val="a"/>
    <w:next w:val="a"/>
    <w:autoRedefine/>
    <w:uiPriority w:val="39"/>
    <w:unhideWhenUsed/>
    <w:qFormat/>
    <w:rsid w:val="008C2680"/>
    <w:pPr>
      <w:spacing w:after="100"/>
      <w:ind w:left="220"/>
    </w:pPr>
    <w:rPr>
      <w:rFonts w:eastAsiaTheme="minorEastAsia"/>
    </w:rPr>
  </w:style>
  <w:style w:type="paragraph" w:styleId="32">
    <w:name w:val="toc 3"/>
    <w:basedOn w:val="a"/>
    <w:next w:val="a"/>
    <w:autoRedefine/>
    <w:uiPriority w:val="39"/>
    <w:unhideWhenUsed/>
    <w:qFormat/>
    <w:rsid w:val="008C2680"/>
    <w:pPr>
      <w:spacing w:after="100"/>
      <w:ind w:left="440"/>
    </w:pPr>
    <w:rPr>
      <w:rFonts w:eastAsiaTheme="minorEastAsia"/>
    </w:rPr>
  </w:style>
  <w:style w:type="character" w:customStyle="1" w:styleId="afd">
    <w:name w:val="Текст примечания Знак"/>
    <w:basedOn w:val="a0"/>
    <w:link w:val="afe"/>
    <w:uiPriority w:val="99"/>
    <w:semiHidden/>
    <w:rsid w:val="008C2680"/>
    <w:rPr>
      <w:rFonts w:eastAsiaTheme="minorEastAsia"/>
      <w:sz w:val="20"/>
      <w:szCs w:val="20"/>
      <w:lang w:eastAsia="ru-RU"/>
    </w:rPr>
  </w:style>
  <w:style w:type="paragraph" w:styleId="afe">
    <w:name w:val="annotation text"/>
    <w:basedOn w:val="a"/>
    <w:link w:val="afd"/>
    <w:uiPriority w:val="99"/>
    <w:semiHidden/>
    <w:unhideWhenUsed/>
    <w:rsid w:val="008C2680"/>
    <w:pPr>
      <w:spacing w:line="240" w:lineRule="auto"/>
    </w:pPr>
    <w:rPr>
      <w:rFonts w:eastAsiaTheme="minorEastAsia"/>
      <w:sz w:val="20"/>
      <w:szCs w:val="20"/>
      <w:lang w:eastAsia="ru-RU"/>
    </w:rPr>
  </w:style>
  <w:style w:type="character" w:customStyle="1" w:styleId="16">
    <w:name w:val="Текст примечания Знак1"/>
    <w:basedOn w:val="a0"/>
    <w:uiPriority w:val="99"/>
    <w:semiHidden/>
    <w:rsid w:val="008C2680"/>
    <w:rPr>
      <w:sz w:val="20"/>
      <w:szCs w:val="20"/>
    </w:rPr>
  </w:style>
  <w:style w:type="character" w:customStyle="1" w:styleId="aff">
    <w:name w:val="Тема примечания Знак"/>
    <w:basedOn w:val="afd"/>
    <w:link w:val="aff0"/>
    <w:uiPriority w:val="99"/>
    <w:semiHidden/>
    <w:rsid w:val="008C2680"/>
    <w:rPr>
      <w:rFonts w:eastAsiaTheme="minorEastAsia"/>
      <w:b/>
      <w:bCs/>
      <w:sz w:val="20"/>
      <w:szCs w:val="20"/>
      <w:lang w:eastAsia="ru-RU"/>
    </w:rPr>
  </w:style>
  <w:style w:type="paragraph" w:styleId="aff0">
    <w:name w:val="annotation subject"/>
    <w:basedOn w:val="afe"/>
    <w:next w:val="afe"/>
    <w:link w:val="aff"/>
    <w:uiPriority w:val="99"/>
    <w:semiHidden/>
    <w:unhideWhenUsed/>
    <w:rsid w:val="008C2680"/>
    <w:rPr>
      <w:b/>
      <w:bCs/>
    </w:rPr>
  </w:style>
  <w:style w:type="character" w:customStyle="1" w:styleId="17">
    <w:name w:val="Тема примечания Знак1"/>
    <w:basedOn w:val="16"/>
    <w:uiPriority w:val="99"/>
    <w:semiHidden/>
    <w:rsid w:val="008C2680"/>
    <w:rPr>
      <w:b/>
      <w:bCs/>
      <w:sz w:val="20"/>
      <w:szCs w:val="20"/>
    </w:rPr>
  </w:style>
  <w:style w:type="paragraph" w:customStyle="1" w:styleId="18">
    <w:name w:val="Заголовок1"/>
    <w:basedOn w:val="a"/>
    <w:next w:val="a7"/>
    <w:rsid w:val="008C2680"/>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1">
    <w:name w:val="Заголовок таблицы"/>
    <w:basedOn w:val="af2"/>
    <w:rsid w:val="008C2680"/>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8C26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4">
    <w:name w:val="toc 4"/>
    <w:basedOn w:val="a"/>
    <w:next w:val="a"/>
    <w:autoRedefine/>
    <w:uiPriority w:val="39"/>
    <w:unhideWhenUsed/>
    <w:rsid w:val="008C2680"/>
    <w:pPr>
      <w:spacing w:after="100" w:line="259" w:lineRule="auto"/>
      <w:ind w:left="660"/>
    </w:pPr>
    <w:rPr>
      <w:rFonts w:eastAsiaTheme="minorEastAsia"/>
      <w:lang w:eastAsia="ru-RU"/>
    </w:rPr>
  </w:style>
  <w:style w:type="paragraph" w:styleId="5">
    <w:name w:val="toc 5"/>
    <w:basedOn w:val="a"/>
    <w:next w:val="a"/>
    <w:autoRedefine/>
    <w:uiPriority w:val="39"/>
    <w:unhideWhenUsed/>
    <w:rsid w:val="008C2680"/>
    <w:pPr>
      <w:spacing w:after="100" w:line="259" w:lineRule="auto"/>
      <w:ind w:left="880"/>
    </w:pPr>
    <w:rPr>
      <w:rFonts w:eastAsiaTheme="minorEastAsia"/>
      <w:lang w:eastAsia="ru-RU"/>
    </w:rPr>
  </w:style>
  <w:style w:type="paragraph" w:styleId="6">
    <w:name w:val="toc 6"/>
    <w:basedOn w:val="a"/>
    <w:next w:val="a"/>
    <w:autoRedefine/>
    <w:uiPriority w:val="39"/>
    <w:unhideWhenUsed/>
    <w:rsid w:val="008C2680"/>
    <w:pPr>
      <w:spacing w:after="100" w:line="259" w:lineRule="auto"/>
      <w:ind w:left="1100"/>
    </w:pPr>
    <w:rPr>
      <w:rFonts w:eastAsiaTheme="minorEastAsia"/>
      <w:lang w:eastAsia="ru-RU"/>
    </w:rPr>
  </w:style>
  <w:style w:type="paragraph" w:styleId="7">
    <w:name w:val="toc 7"/>
    <w:basedOn w:val="a"/>
    <w:next w:val="a"/>
    <w:autoRedefine/>
    <w:uiPriority w:val="39"/>
    <w:unhideWhenUsed/>
    <w:rsid w:val="008C2680"/>
    <w:pPr>
      <w:spacing w:after="100" w:line="259" w:lineRule="auto"/>
      <w:ind w:left="1320"/>
    </w:pPr>
    <w:rPr>
      <w:rFonts w:eastAsiaTheme="minorEastAsia"/>
      <w:lang w:eastAsia="ru-RU"/>
    </w:rPr>
  </w:style>
  <w:style w:type="paragraph" w:styleId="8">
    <w:name w:val="toc 8"/>
    <w:basedOn w:val="a"/>
    <w:next w:val="a"/>
    <w:autoRedefine/>
    <w:uiPriority w:val="39"/>
    <w:unhideWhenUsed/>
    <w:rsid w:val="008C2680"/>
    <w:pPr>
      <w:spacing w:after="100" w:line="259" w:lineRule="auto"/>
      <w:ind w:left="1540"/>
    </w:pPr>
    <w:rPr>
      <w:rFonts w:eastAsiaTheme="minorEastAsia"/>
      <w:lang w:eastAsia="ru-RU"/>
    </w:rPr>
  </w:style>
  <w:style w:type="paragraph" w:styleId="9">
    <w:name w:val="toc 9"/>
    <w:basedOn w:val="a"/>
    <w:next w:val="a"/>
    <w:autoRedefine/>
    <w:uiPriority w:val="39"/>
    <w:unhideWhenUsed/>
    <w:rsid w:val="008C2680"/>
    <w:pPr>
      <w:spacing w:after="100" w:line="259" w:lineRule="auto"/>
      <w:ind w:left="1760"/>
    </w:pPr>
    <w:rPr>
      <w:rFonts w:eastAsiaTheme="minorEastAsia"/>
      <w:lang w:eastAsia="ru-RU"/>
    </w:rPr>
  </w:style>
  <w:style w:type="paragraph" w:customStyle="1" w:styleId="Standard">
    <w:name w:val="Standard"/>
    <w:rsid w:val="008C2680"/>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8C2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annotation reference"/>
    <w:basedOn w:val="a0"/>
    <w:uiPriority w:val="99"/>
    <w:semiHidden/>
    <w:unhideWhenUsed/>
    <w:rsid w:val="008C2680"/>
    <w:rPr>
      <w:sz w:val="16"/>
      <w:szCs w:val="16"/>
    </w:rPr>
  </w:style>
  <w:style w:type="character" w:styleId="aff3">
    <w:name w:val="Placeholder Text"/>
    <w:basedOn w:val="a0"/>
    <w:uiPriority w:val="99"/>
    <w:semiHidden/>
    <w:rsid w:val="008C2680"/>
    <w:rPr>
      <w:color w:val="808080"/>
    </w:rPr>
  </w:style>
  <w:style w:type="character" w:styleId="HTML">
    <w:name w:val="HTML Cite"/>
    <w:basedOn w:val="a0"/>
    <w:uiPriority w:val="99"/>
    <w:semiHidden/>
    <w:unhideWhenUsed/>
    <w:rsid w:val="008C2680"/>
    <w:rPr>
      <w:i/>
      <w:iCs/>
    </w:rPr>
  </w:style>
  <w:style w:type="character" w:styleId="aff4">
    <w:name w:val="FollowedHyperlink"/>
    <w:basedOn w:val="a0"/>
    <w:uiPriority w:val="99"/>
    <w:semiHidden/>
    <w:unhideWhenUsed/>
    <w:rsid w:val="008C2680"/>
    <w:rPr>
      <w:color w:val="800080" w:themeColor="followedHyperlink"/>
      <w:u w:val="single"/>
    </w:rPr>
  </w:style>
  <w:style w:type="character" w:styleId="aff5">
    <w:name w:val="endnote reference"/>
    <w:basedOn w:val="a0"/>
    <w:uiPriority w:val="99"/>
    <w:semiHidden/>
    <w:unhideWhenUsed/>
    <w:rsid w:val="008C2680"/>
    <w:rPr>
      <w:vertAlign w:val="superscript"/>
    </w:rPr>
  </w:style>
  <w:style w:type="table" w:customStyle="1" w:styleId="19">
    <w:name w:val="Сетка таблицы1"/>
    <w:basedOn w:val="a1"/>
    <w:next w:val="a3"/>
    <w:uiPriority w:val="59"/>
    <w:rsid w:val="008C268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C2680"/>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2680"/>
    <w:rPr>
      <w:rFonts w:ascii="Times New Roman" w:eastAsia="Times New Roman" w:hAnsi="Times New Roman" w:cs="Times New Roman"/>
      <w:sz w:val="24"/>
      <w:szCs w:val="20"/>
      <w:lang w:eastAsia="ar-SA"/>
    </w:rPr>
  </w:style>
  <w:style w:type="numbering" w:customStyle="1" w:styleId="11">
    <w:name w:val="Нет списка1"/>
    <w:next w:val="a2"/>
    <w:uiPriority w:val="99"/>
    <w:semiHidden/>
    <w:unhideWhenUsed/>
    <w:rsid w:val="008C2680"/>
  </w:style>
  <w:style w:type="table" w:styleId="a3">
    <w:name w:val="Table Grid"/>
    <w:basedOn w:val="a1"/>
    <w:uiPriority w:val="59"/>
    <w:rsid w:val="008C268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Абзац списка1"/>
    <w:rsid w:val="008C2680"/>
    <w:pPr>
      <w:widowControl w:val="0"/>
      <w:suppressAutoHyphens/>
      <w:spacing w:after="0" w:line="240" w:lineRule="auto"/>
      <w:ind w:left="708"/>
    </w:pPr>
    <w:rPr>
      <w:rFonts w:ascii="Times New Roman" w:eastAsia="Arial" w:hAnsi="Times New Roman" w:cs="Times New Roman"/>
      <w:kern w:val="1"/>
      <w:sz w:val="20"/>
      <w:szCs w:val="20"/>
      <w:lang w:eastAsia="ar-SA"/>
    </w:rPr>
  </w:style>
  <w:style w:type="paragraph" w:styleId="a4">
    <w:name w:val="Balloon Text"/>
    <w:basedOn w:val="a"/>
    <w:link w:val="a5"/>
    <w:uiPriority w:val="99"/>
    <w:semiHidden/>
    <w:unhideWhenUsed/>
    <w:rsid w:val="008C2680"/>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8C2680"/>
    <w:rPr>
      <w:rFonts w:ascii="Tahoma" w:eastAsiaTheme="minorEastAsia" w:hAnsi="Tahoma" w:cs="Tahoma"/>
      <w:sz w:val="16"/>
      <w:szCs w:val="16"/>
      <w:lang w:eastAsia="ru-RU"/>
    </w:rPr>
  </w:style>
  <w:style w:type="paragraph" w:styleId="a6">
    <w:name w:val="Normal (Web)"/>
    <w:basedOn w:val="a"/>
    <w:uiPriority w:val="99"/>
    <w:unhideWhenUsed/>
    <w:rsid w:val="008C2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8C2680"/>
    <w:pPr>
      <w:spacing w:after="120" w:line="480" w:lineRule="auto"/>
      <w:ind w:left="283"/>
    </w:pPr>
    <w:rPr>
      <w:rFonts w:eastAsiaTheme="minorEastAsia"/>
      <w:lang w:eastAsia="ru-RU"/>
    </w:rPr>
  </w:style>
  <w:style w:type="character" w:customStyle="1" w:styleId="20">
    <w:name w:val="Основной текст с отступом 2 Знак"/>
    <w:basedOn w:val="a0"/>
    <w:link w:val="2"/>
    <w:uiPriority w:val="99"/>
    <w:semiHidden/>
    <w:rsid w:val="008C2680"/>
    <w:rPr>
      <w:rFonts w:eastAsiaTheme="minorEastAsia"/>
      <w:lang w:eastAsia="ru-RU"/>
    </w:rPr>
  </w:style>
  <w:style w:type="paragraph" w:styleId="a7">
    <w:name w:val="Body Text"/>
    <w:basedOn w:val="a"/>
    <w:link w:val="a8"/>
    <w:rsid w:val="008C2680"/>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8">
    <w:name w:val="Основной текст Знак"/>
    <w:basedOn w:val="a0"/>
    <w:link w:val="a7"/>
    <w:rsid w:val="008C2680"/>
    <w:rPr>
      <w:rFonts w:ascii="Times New Roman" w:eastAsia="Lucida Sans Unicode" w:hAnsi="Times New Roman" w:cs="Tahoma"/>
      <w:kern w:val="1"/>
      <w:sz w:val="24"/>
      <w:szCs w:val="24"/>
      <w:lang w:eastAsia="hi-IN" w:bidi="hi-IN"/>
    </w:rPr>
  </w:style>
  <w:style w:type="character" w:styleId="a9">
    <w:name w:val="Hyperlink"/>
    <w:uiPriority w:val="99"/>
    <w:rsid w:val="008C2680"/>
    <w:rPr>
      <w:color w:val="0000FF"/>
      <w:u w:val="single"/>
    </w:rPr>
  </w:style>
  <w:style w:type="paragraph" w:customStyle="1" w:styleId="3">
    <w:name w:val="???????? ????? (3)"/>
    <w:basedOn w:val="a"/>
    <w:rsid w:val="008C2680"/>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a">
    <w:name w:val="List Paragraph"/>
    <w:basedOn w:val="a"/>
    <w:uiPriority w:val="34"/>
    <w:qFormat/>
    <w:rsid w:val="008C2680"/>
    <w:pPr>
      <w:ind w:left="720"/>
      <w:contextualSpacing/>
    </w:pPr>
    <w:rPr>
      <w:rFonts w:eastAsiaTheme="minorEastAsia"/>
      <w:lang w:eastAsia="ru-RU"/>
    </w:rPr>
  </w:style>
  <w:style w:type="paragraph" w:styleId="ab">
    <w:name w:val="header"/>
    <w:basedOn w:val="a"/>
    <w:link w:val="ac"/>
    <w:uiPriority w:val="99"/>
    <w:unhideWhenUsed/>
    <w:rsid w:val="008C2680"/>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8C2680"/>
    <w:rPr>
      <w:rFonts w:eastAsiaTheme="minorEastAsia"/>
      <w:lang w:eastAsia="ru-RU"/>
    </w:rPr>
  </w:style>
  <w:style w:type="paragraph" w:styleId="ad">
    <w:name w:val="footer"/>
    <w:basedOn w:val="a"/>
    <w:link w:val="ae"/>
    <w:uiPriority w:val="99"/>
    <w:unhideWhenUsed/>
    <w:rsid w:val="008C2680"/>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8C2680"/>
    <w:rPr>
      <w:rFonts w:eastAsiaTheme="minorEastAsia"/>
      <w:lang w:eastAsia="ru-RU"/>
    </w:rPr>
  </w:style>
  <w:style w:type="paragraph" w:customStyle="1" w:styleId="Default">
    <w:name w:val="Default"/>
    <w:rsid w:val="008C268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
    <w:name w:val="footnote text"/>
    <w:basedOn w:val="a"/>
    <w:link w:val="af0"/>
    <w:uiPriority w:val="99"/>
    <w:rsid w:val="008C2680"/>
    <w:pPr>
      <w:autoSpaceDE w:val="0"/>
      <w:autoSpaceDN w:val="0"/>
      <w:spacing w:before="120" w:after="0" w:line="240" w:lineRule="auto"/>
      <w:ind w:firstLine="720"/>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8C2680"/>
    <w:rPr>
      <w:rFonts w:ascii="Times New Roman" w:eastAsia="Times New Roman" w:hAnsi="Times New Roman" w:cs="Times New Roman"/>
      <w:sz w:val="20"/>
      <w:szCs w:val="20"/>
      <w:lang w:eastAsia="ru-RU"/>
    </w:rPr>
  </w:style>
  <w:style w:type="character" w:styleId="af1">
    <w:name w:val="footnote reference"/>
    <w:basedOn w:val="a0"/>
    <w:uiPriority w:val="99"/>
    <w:rsid w:val="008C2680"/>
    <w:rPr>
      <w:rFonts w:cs="Times New Roman"/>
      <w:vertAlign w:val="superscript"/>
    </w:rPr>
  </w:style>
  <w:style w:type="paragraph" w:customStyle="1" w:styleId="af2">
    <w:name w:val="Содержимое таблицы"/>
    <w:basedOn w:val="a"/>
    <w:uiPriority w:val="99"/>
    <w:rsid w:val="008C2680"/>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8C2680"/>
    <w:rPr>
      <w:sz w:val="20"/>
      <w:vertAlign w:val="superscript"/>
    </w:rPr>
  </w:style>
  <w:style w:type="character" w:customStyle="1" w:styleId="13">
    <w:name w:val="Знак сноски1"/>
    <w:rsid w:val="008C2680"/>
    <w:rPr>
      <w:vertAlign w:val="superscript"/>
    </w:rPr>
  </w:style>
  <w:style w:type="character" w:styleId="af4">
    <w:name w:val="Strong"/>
    <w:basedOn w:val="a0"/>
    <w:uiPriority w:val="22"/>
    <w:qFormat/>
    <w:rsid w:val="008C2680"/>
    <w:rPr>
      <w:b/>
      <w:bCs/>
    </w:rPr>
  </w:style>
  <w:style w:type="character" w:styleId="af5">
    <w:name w:val="Emphasis"/>
    <w:basedOn w:val="a0"/>
    <w:uiPriority w:val="20"/>
    <w:qFormat/>
    <w:rsid w:val="008C2680"/>
    <w:rPr>
      <w:i/>
      <w:iCs/>
    </w:rPr>
  </w:style>
  <w:style w:type="paragraph" w:styleId="af6">
    <w:name w:val="No Spacing"/>
    <w:link w:val="af7"/>
    <w:uiPriority w:val="1"/>
    <w:qFormat/>
    <w:rsid w:val="008C2680"/>
    <w:pPr>
      <w:spacing w:after="0" w:line="240" w:lineRule="auto"/>
    </w:pPr>
    <w:rPr>
      <w:rFonts w:eastAsiaTheme="minorEastAsia"/>
    </w:rPr>
  </w:style>
  <w:style w:type="character" w:customStyle="1" w:styleId="af7">
    <w:name w:val="Без интервала Знак"/>
    <w:basedOn w:val="a0"/>
    <w:link w:val="af6"/>
    <w:uiPriority w:val="1"/>
    <w:rsid w:val="008C2680"/>
    <w:rPr>
      <w:rFonts w:eastAsiaTheme="minorEastAsia"/>
    </w:rPr>
  </w:style>
  <w:style w:type="character" w:customStyle="1" w:styleId="af8">
    <w:name w:val="Текст концевой сноски Знак"/>
    <w:basedOn w:val="a0"/>
    <w:link w:val="af9"/>
    <w:uiPriority w:val="99"/>
    <w:semiHidden/>
    <w:rsid w:val="008C2680"/>
    <w:rPr>
      <w:rFonts w:eastAsiaTheme="minorEastAsia"/>
      <w:sz w:val="20"/>
      <w:szCs w:val="20"/>
      <w:lang w:eastAsia="ru-RU"/>
    </w:rPr>
  </w:style>
  <w:style w:type="paragraph" w:styleId="af9">
    <w:name w:val="endnote text"/>
    <w:basedOn w:val="a"/>
    <w:link w:val="af8"/>
    <w:uiPriority w:val="99"/>
    <w:semiHidden/>
    <w:unhideWhenUsed/>
    <w:rsid w:val="008C2680"/>
    <w:pPr>
      <w:spacing w:after="0" w:line="240" w:lineRule="auto"/>
    </w:pPr>
    <w:rPr>
      <w:rFonts w:eastAsiaTheme="minorEastAsia"/>
      <w:sz w:val="20"/>
      <w:szCs w:val="20"/>
      <w:lang w:eastAsia="ru-RU"/>
    </w:rPr>
  </w:style>
  <w:style w:type="character" w:customStyle="1" w:styleId="14">
    <w:name w:val="Текст концевой сноски Знак1"/>
    <w:basedOn w:val="a0"/>
    <w:uiPriority w:val="99"/>
    <w:semiHidden/>
    <w:rsid w:val="008C2680"/>
    <w:rPr>
      <w:sz w:val="20"/>
      <w:szCs w:val="20"/>
    </w:rPr>
  </w:style>
  <w:style w:type="paragraph" w:styleId="30">
    <w:name w:val="Body Text 3"/>
    <w:basedOn w:val="a"/>
    <w:link w:val="31"/>
    <w:uiPriority w:val="99"/>
    <w:rsid w:val="008C2680"/>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8C2680"/>
    <w:rPr>
      <w:rFonts w:ascii="Times New Roman" w:eastAsia="Times New Roman" w:hAnsi="Times New Roman" w:cs="Times New Roman"/>
      <w:sz w:val="16"/>
      <w:szCs w:val="16"/>
      <w:lang w:eastAsia="ru-RU"/>
    </w:rPr>
  </w:style>
  <w:style w:type="paragraph" w:styleId="afa">
    <w:name w:val="Title"/>
    <w:basedOn w:val="a"/>
    <w:link w:val="afb"/>
    <w:qFormat/>
    <w:rsid w:val="008C2680"/>
    <w:pPr>
      <w:spacing w:after="0" w:line="240" w:lineRule="auto"/>
      <w:jc w:val="center"/>
    </w:pPr>
    <w:rPr>
      <w:rFonts w:ascii="Times New Roman" w:eastAsia="Times New Roman" w:hAnsi="Times New Roman" w:cs="Times New Roman"/>
      <w:b/>
      <w:szCs w:val="20"/>
      <w:lang w:eastAsia="ru-RU"/>
    </w:rPr>
  </w:style>
  <w:style w:type="character" w:customStyle="1" w:styleId="afb">
    <w:name w:val="Название Знак"/>
    <w:basedOn w:val="a0"/>
    <w:link w:val="afa"/>
    <w:rsid w:val="008C2680"/>
    <w:rPr>
      <w:rFonts w:ascii="Times New Roman" w:eastAsia="Times New Roman" w:hAnsi="Times New Roman" w:cs="Times New Roman"/>
      <w:b/>
      <w:szCs w:val="20"/>
      <w:lang w:eastAsia="ru-RU"/>
    </w:rPr>
  </w:style>
  <w:style w:type="paragraph" w:styleId="afc">
    <w:name w:val="TOC Heading"/>
    <w:basedOn w:val="1"/>
    <w:next w:val="a"/>
    <w:uiPriority w:val="39"/>
    <w:unhideWhenUsed/>
    <w:qFormat/>
    <w:rsid w:val="008C2680"/>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5">
    <w:name w:val="toc 1"/>
    <w:basedOn w:val="a"/>
    <w:next w:val="a"/>
    <w:autoRedefine/>
    <w:uiPriority w:val="39"/>
    <w:unhideWhenUsed/>
    <w:qFormat/>
    <w:rsid w:val="008C2680"/>
    <w:pPr>
      <w:spacing w:after="100"/>
    </w:pPr>
    <w:rPr>
      <w:rFonts w:eastAsiaTheme="minorEastAsia"/>
      <w:lang w:eastAsia="ru-RU"/>
    </w:rPr>
  </w:style>
  <w:style w:type="paragraph" w:styleId="21">
    <w:name w:val="toc 2"/>
    <w:basedOn w:val="a"/>
    <w:next w:val="a"/>
    <w:autoRedefine/>
    <w:uiPriority w:val="39"/>
    <w:unhideWhenUsed/>
    <w:qFormat/>
    <w:rsid w:val="008C2680"/>
    <w:pPr>
      <w:spacing w:after="100"/>
      <w:ind w:left="220"/>
    </w:pPr>
    <w:rPr>
      <w:rFonts w:eastAsiaTheme="minorEastAsia"/>
    </w:rPr>
  </w:style>
  <w:style w:type="paragraph" w:styleId="32">
    <w:name w:val="toc 3"/>
    <w:basedOn w:val="a"/>
    <w:next w:val="a"/>
    <w:autoRedefine/>
    <w:uiPriority w:val="39"/>
    <w:unhideWhenUsed/>
    <w:qFormat/>
    <w:rsid w:val="008C2680"/>
    <w:pPr>
      <w:spacing w:after="100"/>
      <w:ind w:left="440"/>
    </w:pPr>
    <w:rPr>
      <w:rFonts w:eastAsiaTheme="minorEastAsia"/>
    </w:rPr>
  </w:style>
  <w:style w:type="character" w:customStyle="1" w:styleId="afd">
    <w:name w:val="Текст примечания Знак"/>
    <w:basedOn w:val="a0"/>
    <w:link w:val="afe"/>
    <w:uiPriority w:val="99"/>
    <w:semiHidden/>
    <w:rsid w:val="008C2680"/>
    <w:rPr>
      <w:rFonts w:eastAsiaTheme="minorEastAsia"/>
      <w:sz w:val="20"/>
      <w:szCs w:val="20"/>
      <w:lang w:eastAsia="ru-RU"/>
    </w:rPr>
  </w:style>
  <w:style w:type="paragraph" w:styleId="afe">
    <w:name w:val="annotation text"/>
    <w:basedOn w:val="a"/>
    <w:link w:val="afd"/>
    <w:uiPriority w:val="99"/>
    <w:semiHidden/>
    <w:unhideWhenUsed/>
    <w:rsid w:val="008C2680"/>
    <w:pPr>
      <w:spacing w:line="240" w:lineRule="auto"/>
    </w:pPr>
    <w:rPr>
      <w:rFonts w:eastAsiaTheme="minorEastAsia"/>
      <w:sz w:val="20"/>
      <w:szCs w:val="20"/>
      <w:lang w:eastAsia="ru-RU"/>
    </w:rPr>
  </w:style>
  <w:style w:type="character" w:customStyle="1" w:styleId="16">
    <w:name w:val="Текст примечания Знак1"/>
    <w:basedOn w:val="a0"/>
    <w:uiPriority w:val="99"/>
    <w:semiHidden/>
    <w:rsid w:val="008C2680"/>
    <w:rPr>
      <w:sz w:val="20"/>
      <w:szCs w:val="20"/>
    </w:rPr>
  </w:style>
  <w:style w:type="character" w:customStyle="1" w:styleId="aff">
    <w:name w:val="Тема примечания Знак"/>
    <w:basedOn w:val="afd"/>
    <w:link w:val="aff0"/>
    <w:uiPriority w:val="99"/>
    <w:semiHidden/>
    <w:rsid w:val="008C2680"/>
    <w:rPr>
      <w:rFonts w:eastAsiaTheme="minorEastAsia"/>
      <w:b/>
      <w:bCs/>
      <w:sz w:val="20"/>
      <w:szCs w:val="20"/>
      <w:lang w:eastAsia="ru-RU"/>
    </w:rPr>
  </w:style>
  <w:style w:type="paragraph" w:styleId="aff0">
    <w:name w:val="annotation subject"/>
    <w:basedOn w:val="afe"/>
    <w:next w:val="afe"/>
    <w:link w:val="aff"/>
    <w:uiPriority w:val="99"/>
    <w:semiHidden/>
    <w:unhideWhenUsed/>
    <w:rsid w:val="008C2680"/>
    <w:rPr>
      <w:b/>
      <w:bCs/>
    </w:rPr>
  </w:style>
  <w:style w:type="character" w:customStyle="1" w:styleId="17">
    <w:name w:val="Тема примечания Знак1"/>
    <w:basedOn w:val="16"/>
    <w:uiPriority w:val="99"/>
    <w:semiHidden/>
    <w:rsid w:val="008C2680"/>
    <w:rPr>
      <w:b/>
      <w:bCs/>
      <w:sz w:val="20"/>
      <w:szCs w:val="20"/>
    </w:rPr>
  </w:style>
  <w:style w:type="paragraph" w:customStyle="1" w:styleId="18">
    <w:name w:val="Заголовок1"/>
    <w:basedOn w:val="a"/>
    <w:next w:val="a7"/>
    <w:rsid w:val="008C2680"/>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1">
    <w:name w:val="Заголовок таблицы"/>
    <w:basedOn w:val="af2"/>
    <w:rsid w:val="008C2680"/>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8C26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4">
    <w:name w:val="toc 4"/>
    <w:basedOn w:val="a"/>
    <w:next w:val="a"/>
    <w:autoRedefine/>
    <w:uiPriority w:val="39"/>
    <w:unhideWhenUsed/>
    <w:rsid w:val="008C2680"/>
    <w:pPr>
      <w:spacing w:after="100" w:line="259" w:lineRule="auto"/>
      <w:ind w:left="660"/>
    </w:pPr>
    <w:rPr>
      <w:rFonts w:eastAsiaTheme="minorEastAsia"/>
      <w:lang w:eastAsia="ru-RU"/>
    </w:rPr>
  </w:style>
  <w:style w:type="paragraph" w:styleId="5">
    <w:name w:val="toc 5"/>
    <w:basedOn w:val="a"/>
    <w:next w:val="a"/>
    <w:autoRedefine/>
    <w:uiPriority w:val="39"/>
    <w:unhideWhenUsed/>
    <w:rsid w:val="008C2680"/>
    <w:pPr>
      <w:spacing w:after="100" w:line="259" w:lineRule="auto"/>
      <w:ind w:left="880"/>
    </w:pPr>
    <w:rPr>
      <w:rFonts w:eastAsiaTheme="minorEastAsia"/>
      <w:lang w:eastAsia="ru-RU"/>
    </w:rPr>
  </w:style>
  <w:style w:type="paragraph" w:styleId="6">
    <w:name w:val="toc 6"/>
    <w:basedOn w:val="a"/>
    <w:next w:val="a"/>
    <w:autoRedefine/>
    <w:uiPriority w:val="39"/>
    <w:unhideWhenUsed/>
    <w:rsid w:val="008C2680"/>
    <w:pPr>
      <w:spacing w:after="100" w:line="259" w:lineRule="auto"/>
      <w:ind w:left="1100"/>
    </w:pPr>
    <w:rPr>
      <w:rFonts w:eastAsiaTheme="minorEastAsia"/>
      <w:lang w:eastAsia="ru-RU"/>
    </w:rPr>
  </w:style>
  <w:style w:type="paragraph" w:styleId="7">
    <w:name w:val="toc 7"/>
    <w:basedOn w:val="a"/>
    <w:next w:val="a"/>
    <w:autoRedefine/>
    <w:uiPriority w:val="39"/>
    <w:unhideWhenUsed/>
    <w:rsid w:val="008C2680"/>
    <w:pPr>
      <w:spacing w:after="100" w:line="259" w:lineRule="auto"/>
      <w:ind w:left="1320"/>
    </w:pPr>
    <w:rPr>
      <w:rFonts w:eastAsiaTheme="minorEastAsia"/>
      <w:lang w:eastAsia="ru-RU"/>
    </w:rPr>
  </w:style>
  <w:style w:type="paragraph" w:styleId="8">
    <w:name w:val="toc 8"/>
    <w:basedOn w:val="a"/>
    <w:next w:val="a"/>
    <w:autoRedefine/>
    <w:uiPriority w:val="39"/>
    <w:unhideWhenUsed/>
    <w:rsid w:val="008C2680"/>
    <w:pPr>
      <w:spacing w:after="100" w:line="259" w:lineRule="auto"/>
      <w:ind w:left="1540"/>
    </w:pPr>
    <w:rPr>
      <w:rFonts w:eastAsiaTheme="minorEastAsia"/>
      <w:lang w:eastAsia="ru-RU"/>
    </w:rPr>
  </w:style>
  <w:style w:type="paragraph" w:styleId="9">
    <w:name w:val="toc 9"/>
    <w:basedOn w:val="a"/>
    <w:next w:val="a"/>
    <w:autoRedefine/>
    <w:uiPriority w:val="39"/>
    <w:unhideWhenUsed/>
    <w:rsid w:val="008C2680"/>
    <w:pPr>
      <w:spacing w:after="100" w:line="259" w:lineRule="auto"/>
      <w:ind w:left="1760"/>
    </w:pPr>
    <w:rPr>
      <w:rFonts w:eastAsiaTheme="minorEastAsia"/>
      <w:lang w:eastAsia="ru-RU"/>
    </w:rPr>
  </w:style>
  <w:style w:type="paragraph" w:customStyle="1" w:styleId="Standard">
    <w:name w:val="Standard"/>
    <w:rsid w:val="008C2680"/>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8C2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annotation reference"/>
    <w:basedOn w:val="a0"/>
    <w:uiPriority w:val="99"/>
    <w:semiHidden/>
    <w:unhideWhenUsed/>
    <w:rsid w:val="008C2680"/>
    <w:rPr>
      <w:sz w:val="16"/>
      <w:szCs w:val="16"/>
    </w:rPr>
  </w:style>
  <w:style w:type="character" w:styleId="aff3">
    <w:name w:val="Placeholder Text"/>
    <w:basedOn w:val="a0"/>
    <w:uiPriority w:val="99"/>
    <w:semiHidden/>
    <w:rsid w:val="008C2680"/>
    <w:rPr>
      <w:color w:val="808080"/>
    </w:rPr>
  </w:style>
  <w:style w:type="character" w:styleId="HTML">
    <w:name w:val="HTML Cite"/>
    <w:basedOn w:val="a0"/>
    <w:uiPriority w:val="99"/>
    <w:semiHidden/>
    <w:unhideWhenUsed/>
    <w:rsid w:val="008C2680"/>
    <w:rPr>
      <w:i/>
      <w:iCs/>
    </w:rPr>
  </w:style>
  <w:style w:type="character" w:styleId="aff4">
    <w:name w:val="FollowedHyperlink"/>
    <w:basedOn w:val="a0"/>
    <w:uiPriority w:val="99"/>
    <w:semiHidden/>
    <w:unhideWhenUsed/>
    <w:rsid w:val="008C2680"/>
    <w:rPr>
      <w:color w:val="800080" w:themeColor="followedHyperlink"/>
      <w:u w:val="single"/>
    </w:rPr>
  </w:style>
  <w:style w:type="character" w:styleId="aff5">
    <w:name w:val="endnote reference"/>
    <w:basedOn w:val="a0"/>
    <w:uiPriority w:val="99"/>
    <w:semiHidden/>
    <w:unhideWhenUsed/>
    <w:rsid w:val="008C2680"/>
    <w:rPr>
      <w:vertAlign w:val="superscript"/>
    </w:rPr>
  </w:style>
  <w:style w:type="table" w:customStyle="1" w:styleId="19">
    <w:name w:val="Сетка таблицы1"/>
    <w:basedOn w:val="a1"/>
    <w:next w:val="a3"/>
    <w:uiPriority w:val="59"/>
    <w:rsid w:val="008C268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706B8619C58FE2452066CEE6CFF9DCB4FE129463B214B12296A5D8880ED60A0607583E6586AF5B107F206AF1FF587F52368115A9KDX4O" TargetMode="External"/><Relationship Id="rId18" Type="http://schemas.openxmlformats.org/officeDocument/2006/relationships/hyperlink" Target="mailto:BNAL@LIS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06B8619C58FE2452066CEE6CFF9DCB4FE129463B214B12296A5D8880ED60A0607583E6581AF5B107F206AF1FF587F52368115A9KDX4O" TargetMode="External"/><Relationship Id="rId17" Type="http://schemas.openxmlformats.org/officeDocument/2006/relationships/hyperlink" Target="https://www.consultant.ru/document/cons_doc_LAW_444748/cf148e8662eafdb9539fb6f19024dfdb5c33aaa2/" TargetMode="External"/><Relationship Id="rId2" Type="http://schemas.openxmlformats.org/officeDocument/2006/relationships/styles" Target="styles.xml"/><Relationship Id="rId16" Type="http://schemas.openxmlformats.org/officeDocument/2006/relationships/hyperlink" Target="consultantplus://offline/ref=706B8619C58FE2452066CEE6CFF9DCB4FE129463B214B12296A5D8880ED60A0607583E6581AF5B107F206AF1FF587F52368115A9KDX4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06B8619C58FE2452066CEE6CFF9DCB4FE129463B214B12296A5D8880ED60A0607583E6586AF5B107F206AF1FF587F52368115A9KDX4O" TargetMode="External"/><Relationship Id="rId5" Type="http://schemas.openxmlformats.org/officeDocument/2006/relationships/webSettings" Target="webSettings.xml"/><Relationship Id="rId15" Type="http://schemas.openxmlformats.org/officeDocument/2006/relationships/hyperlink" Target="consultantplus://offline/ref=706B8619C58FE2452066CEE6CFF9DCB4FE129463B214B12296A5D8880ED60A0607583E6586AF5B107F206AF1FF587F52368115A9KDX4O" TargetMode="External"/><Relationship Id="rId10" Type="http://schemas.openxmlformats.org/officeDocument/2006/relationships/hyperlink" Target="consultantplus://offline/ref=706B8619C58FE2452066CEE6CFF9DCB4FE129463B214B12296A5D8880ED60A0607583E6581AF5B107F206AF1FF587F52368115A9KDX4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6B8619C58FE2452066CEE6CFF9DCB4FE129463B214B12296A5D8880ED60A0607583E6686AF5B107F206AF1FF587F52368115A9KDX4O" TargetMode="External"/><Relationship Id="rId14" Type="http://schemas.openxmlformats.org/officeDocument/2006/relationships/hyperlink" Target="consultantplus://offline/ref=706B8619C58FE2452066CEE6CFF9DCB4FE129463B214B12296A5D8880ED60A0607583E6581AF5B107F206AF1FF587F52368115A9KDX4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11581</Words>
  <Characters>66018</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Эндреева Джамиля Борисовна</dc:creator>
  <cp:lastModifiedBy>Эндреева Джамиля Борисовна</cp:lastModifiedBy>
  <cp:revision>2</cp:revision>
  <dcterms:created xsi:type="dcterms:W3CDTF">2024-06-07T07:08:00Z</dcterms:created>
  <dcterms:modified xsi:type="dcterms:W3CDTF">2024-06-07T07:08:00Z</dcterms:modified>
</cp:coreProperties>
</file>